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16CC3" w14:textId="77777777" w:rsidR="00A0338D" w:rsidRDefault="00A0338D" w:rsidP="00CE3930">
      <w:pPr>
        <w:ind w:right="-720" w:firstLine="720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Standing Rules of Court St. Ann, Mother of Mary, #2419</w:t>
      </w:r>
    </w:p>
    <w:p w14:paraId="35B64C48" w14:textId="77777777" w:rsidR="00A0338D" w:rsidRDefault="00A0338D" w:rsidP="00A0338D">
      <w:pPr>
        <w:ind w:left="-540" w:right="-720"/>
        <w:jc w:val="center"/>
        <w:rPr>
          <w:sz w:val="28"/>
          <w:szCs w:val="28"/>
        </w:rPr>
      </w:pPr>
    </w:p>
    <w:p w14:paraId="2D993F06" w14:textId="77777777" w:rsidR="00A0338D" w:rsidRDefault="00A0338D" w:rsidP="00571D8E">
      <w:pPr>
        <w:ind w:right="-720"/>
        <w:jc w:val="center"/>
        <w:rPr>
          <w:b/>
        </w:rPr>
      </w:pPr>
      <w:r>
        <w:rPr>
          <w:b/>
        </w:rPr>
        <w:t>I</w:t>
      </w:r>
      <w:r w:rsidR="00835E7D">
        <w:rPr>
          <w:b/>
        </w:rPr>
        <w:t xml:space="preserve">  </w:t>
      </w:r>
      <w:r>
        <w:rPr>
          <w:b/>
        </w:rPr>
        <w:t xml:space="preserve"> Meetings</w:t>
      </w:r>
    </w:p>
    <w:p w14:paraId="6B138CFD" w14:textId="77777777" w:rsidR="00A0338D" w:rsidRDefault="00A0338D" w:rsidP="00A0338D">
      <w:pPr>
        <w:ind w:left="-540" w:right="-720"/>
        <w:jc w:val="center"/>
        <w:rPr>
          <w:b/>
        </w:rPr>
      </w:pPr>
    </w:p>
    <w:p w14:paraId="6814AE82" w14:textId="77777777" w:rsidR="00A0338D" w:rsidRDefault="00A0338D" w:rsidP="00E7669C">
      <w:pPr>
        <w:numPr>
          <w:ilvl w:val="0"/>
          <w:numId w:val="12"/>
        </w:numPr>
        <w:ind w:right="-720"/>
      </w:pPr>
      <w:r>
        <w:t>The regular business meeting of the Court shall be on the third (3</w:t>
      </w:r>
      <w:r>
        <w:rPr>
          <w:vertAlign w:val="superscript"/>
        </w:rPr>
        <w:t>rd</w:t>
      </w:r>
      <w:r>
        <w:t>) Wednesday of each month to</w:t>
      </w:r>
    </w:p>
    <w:p w14:paraId="7C77A0F1" w14:textId="77777777" w:rsidR="00A0338D" w:rsidRDefault="00027479" w:rsidP="00E7669C">
      <w:pPr>
        <w:ind w:left="-180" w:right="-720"/>
      </w:pPr>
      <w:r>
        <w:t>b</w:t>
      </w:r>
      <w:r w:rsidR="00DD343A">
        <w:t>egin at 7:0</w:t>
      </w:r>
      <w:r w:rsidR="00A0338D">
        <w:t>0</w:t>
      </w:r>
      <w:r w:rsidR="00005196">
        <w:t xml:space="preserve"> </w:t>
      </w:r>
      <w:r w:rsidR="00A0338D">
        <w:t>pm</w:t>
      </w:r>
      <w:r w:rsidR="00005196">
        <w:t>,</w:t>
      </w:r>
      <w:r w:rsidR="00A0338D">
        <w:t xml:space="preserve"> as the Parish calendar allows.</w:t>
      </w:r>
    </w:p>
    <w:p w14:paraId="14663716" w14:textId="77777777" w:rsidR="00603357" w:rsidRDefault="00027479" w:rsidP="00D270CF">
      <w:pPr>
        <w:numPr>
          <w:ilvl w:val="1"/>
          <w:numId w:val="12"/>
        </w:numPr>
        <w:ind w:right="-720"/>
      </w:pPr>
      <w:r>
        <w:t>Two meetings beginning</w:t>
      </w:r>
      <w:r w:rsidR="00005196">
        <w:t xml:space="preserve"> with Mass at 6:3</w:t>
      </w:r>
      <w:r>
        <w:t>0</w:t>
      </w:r>
      <w:r w:rsidR="00005196">
        <w:t xml:space="preserve"> </w:t>
      </w:r>
      <w:r>
        <w:t>pm to be held in the Main Church;</w:t>
      </w:r>
    </w:p>
    <w:p w14:paraId="305C1272" w14:textId="77777777" w:rsidR="00603357" w:rsidRDefault="00603357" w:rsidP="00603357">
      <w:pPr>
        <w:numPr>
          <w:ilvl w:val="2"/>
          <w:numId w:val="12"/>
        </w:numPr>
        <w:ind w:right="-720"/>
      </w:pPr>
      <w:r>
        <w:t>June – bi-annual Installation Mass</w:t>
      </w:r>
    </w:p>
    <w:p w14:paraId="573C75E1" w14:textId="77777777" w:rsidR="00603357" w:rsidRDefault="00603357" w:rsidP="00603357">
      <w:pPr>
        <w:numPr>
          <w:ilvl w:val="2"/>
          <w:numId w:val="12"/>
        </w:numPr>
        <w:ind w:right="-720"/>
      </w:pPr>
      <w:r>
        <w:t>September – Memorial Mass</w:t>
      </w:r>
    </w:p>
    <w:p w14:paraId="45832A1B" w14:textId="69D18464" w:rsidR="00603357" w:rsidRDefault="00603357" w:rsidP="00D270CF">
      <w:pPr>
        <w:numPr>
          <w:ilvl w:val="1"/>
          <w:numId w:val="12"/>
        </w:numPr>
        <w:ind w:right="-720"/>
      </w:pPr>
      <w:r>
        <w:t xml:space="preserve">November meeting is our Anniversary Mass and </w:t>
      </w:r>
      <w:r w:rsidRPr="0080129E">
        <w:t xml:space="preserve">Luncheon </w:t>
      </w:r>
      <w:r w:rsidR="00FB3021" w:rsidRPr="0080129E">
        <w:t>or</w:t>
      </w:r>
      <w:r w:rsidR="00FB3021">
        <w:t xml:space="preserve"> Dinner</w:t>
      </w:r>
      <w:r>
        <w:t xml:space="preserve"> to be held</w:t>
      </w:r>
      <w:r w:rsidR="00FB3021">
        <w:t xml:space="preserve"> with Mass beginning at </w:t>
      </w:r>
      <w:r w:rsidR="00FB3021" w:rsidRPr="0080129E">
        <w:t>noon</w:t>
      </w:r>
      <w:r w:rsidRPr="0080129E">
        <w:t xml:space="preserve"> on a Sunday </w:t>
      </w:r>
      <w:r w:rsidR="00FB3021" w:rsidRPr="0080129E">
        <w:t>or</w:t>
      </w:r>
      <w:r w:rsidR="00FB3021">
        <w:t xml:space="preserve"> 5:30 pm on </w:t>
      </w:r>
      <w:r w:rsidR="002E32C0">
        <w:t xml:space="preserve">a </w:t>
      </w:r>
      <w:r w:rsidR="00FB3021">
        <w:t xml:space="preserve">Saturday and </w:t>
      </w:r>
      <w:r w:rsidR="00FB3021" w:rsidRPr="0080129E">
        <w:t>lunch or</w:t>
      </w:r>
      <w:r w:rsidR="00FB3021">
        <w:t xml:space="preserve"> dinner immediately following </w:t>
      </w:r>
      <w:r>
        <w:t>as the Church calendar allows and at the approval of the Pastor.</w:t>
      </w:r>
      <w:r w:rsidR="00437119">
        <w:t xml:space="preserve"> </w:t>
      </w:r>
      <w:r w:rsidR="00437119" w:rsidRPr="001C00FB">
        <w:t>Landmark anniversary dinners will be held in a restaurant or catering hall.</w:t>
      </w:r>
      <w:r w:rsidR="00437119">
        <w:t xml:space="preserve">  </w:t>
      </w:r>
    </w:p>
    <w:p w14:paraId="63D69828" w14:textId="77777777" w:rsidR="00BD3B9A" w:rsidRDefault="00106E8B" w:rsidP="00E7669C">
      <w:pPr>
        <w:ind w:left="1440" w:right="-720" w:hanging="360"/>
      </w:pPr>
      <w:r>
        <w:t>c.</w:t>
      </w:r>
      <w:r w:rsidR="00BD3B9A">
        <w:t xml:space="preserve">   December – as the third Wednesday in December is so close to the Christmas holiday,</w:t>
      </w:r>
      <w:r w:rsidR="00E7669C">
        <w:t xml:space="preserve"> </w:t>
      </w:r>
      <w:r w:rsidR="00BD3B9A">
        <w:t>it will be changed at the planning session in January to a more acceptable date.</w:t>
      </w:r>
    </w:p>
    <w:p w14:paraId="3A982F64" w14:textId="77777777" w:rsidR="00BD3B9A" w:rsidRDefault="00106E8B" w:rsidP="00E7669C">
      <w:pPr>
        <w:tabs>
          <w:tab w:val="left" w:pos="1530"/>
        </w:tabs>
        <w:ind w:left="1440" w:right="-720" w:hanging="360"/>
      </w:pPr>
      <w:r>
        <w:t>d.</w:t>
      </w:r>
      <w:r w:rsidR="00BD3B9A">
        <w:t xml:space="preserve">   </w:t>
      </w:r>
      <w:r w:rsidR="00027479">
        <w:t xml:space="preserve">May’s meeting is the </w:t>
      </w:r>
      <w:r w:rsidR="00AC133A">
        <w:t xml:space="preserve">annual Pot Luck Supper, </w:t>
      </w:r>
      <w:r w:rsidR="00027479">
        <w:t>to begin at 6:30pm.</w:t>
      </w:r>
    </w:p>
    <w:p w14:paraId="13F976CF" w14:textId="77777777" w:rsidR="00AF39D4" w:rsidRDefault="00106E8B" w:rsidP="00E7669C">
      <w:pPr>
        <w:ind w:left="1440" w:right="-720" w:hanging="360"/>
      </w:pPr>
      <w:r>
        <w:t>e.</w:t>
      </w:r>
      <w:r w:rsidR="00BD3B9A">
        <w:t xml:space="preserve">   </w:t>
      </w:r>
      <w:r w:rsidR="00027479">
        <w:t>Planning</w:t>
      </w:r>
      <w:r w:rsidR="009C6F33">
        <w:t>/Board</w:t>
      </w:r>
      <w:r w:rsidR="00AC133A">
        <w:t xml:space="preserve"> meeting</w:t>
      </w:r>
      <w:r w:rsidR="00FB3021">
        <w:t>s are</w:t>
      </w:r>
      <w:r w:rsidR="00AC133A">
        <w:t xml:space="preserve"> to be held in January and August</w:t>
      </w:r>
      <w:r w:rsidR="00027479">
        <w:t>, date and time to be determined by the Regent.</w:t>
      </w:r>
      <w:r w:rsidR="00437119">
        <w:t xml:space="preserve">  </w:t>
      </w:r>
    </w:p>
    <w:p w14:paraId="7B5EE8A4" w14:textId="735F6A03" w:rsidR="00027479" w:rsidRPr="00D270CF" w:rsidRDefault="00AF39D4" w:rsidP="00E7669C">
      <w:pPr>
        <w:ind w:left="1440" w:right="-720" w:hanging="360"/>
        <w:rPr>
          <w:b/>
          <w:bCs/>
          <w:i/>
          <w:iCs/>
        </w:rPr>
      </w:pPr>
      <w:r>
        <w:t xml:space="preserve">f.   </w:t>
      </w:r>
      <w:r w:rsidR="00437119" w:rsidRPr="001C00FB">
        <w:t xml:space="preserve">Standing Rules </w:t>
      </w:r>
      <w:r w:rsidRPr="001C00FB">
        <w:t xml:space="preserve">review and </w:t>
      </w:r>
      <w:r w:rsidR="00437119" w:rsidRPr="001C00FB">
        <w:t xml:space="preserve">revisions will be considered </w:t>
      </w:r>
      <w:r w:rsidRPr="001C00FB">
        <w:t xml:space="preserve">by the Board </w:t>
      </w:r>
      <w:r w:rsidR="00437119" w:rsidRPr="001C00FB">
        <w:t>at the</w:t>
      </w:r>
      <w:r w:rsidRPr="001C00FB">
        <w:t>ir</w:t>
      </w:r>
      <w:r w:rsidR="00437119" w:rsidRPr="001C00FB">
        <w:t xml:space="preserve"> August meeting</w:t>
      </w:r>
      <w:r w:rsidRPr="001C00FB">
        <w:t xml:space="preserve"> and presented to the Court at the September meeting for comment and vote</w:t>
      </w:r>
      <w:r w:rsidR="00437119" w:rsidRPr="001C00FB">
        <w:t>.</w:t>
      </w:r>
    </w:p>
    <w:p w14:paraId="030FC934" w14:textId="502ADEE5" w:rsidR="00027479" w:rsidRDefault="00AF39D4" w:rsidP="00E7669C">
      <w:pPr>
        <w:ind w:left="1080" w:right="-720"/>
      </w:pPr>
      <w:r>
        <w:t>g</w:t>
      </w:r>
      <w:r w:rsidR="00106E8B">
        <w:t>.</w:t>
      </w:r>
      <w:r w:rsidR="00BD3B9A">
        <w:t xml:space="preserve">   </w:t>
      </w:r>
      <w:r w:rsidR="00FB3021">
        <w:t>There will be n</w:t>
      </w:r>
      <w:r w:rsidR="00027479">
        <w:t>o regular meeting</w:t>
      </w:r>
      <w:r w:rsidR="00AC133A">
        <w:t>s</w:t>
      </w:r>
      <w:r w:rsidR="00027479">
        <w:t xml:space="preserve"> in </w:t>
      </w:r>
      <w:r w:rsidR="002609DB">
        <w:t xml:space="preserve">January and </w:t>
      </w:r>
      <w:r w:rsidR="00027479">
        <w:t>August.</w:t>
      </w:r>
    </w:p>
    <w:p w14:paraId="0FA6797B" w14:textId="77777777" w:rsidR="00A0338D" w:rsidRDefault="00A0338D" w:rsidP="00A0338D">
      <w:pPr>
        <w:ind w:right="-720"/>
      </w:pPr>
    </w:p>
    <w:p w14:paraId="008F0FE6" w14:textId="77777777" w:rsidR="00835E7D" w:rsidRDefault="00282CDC" w:rsidP="00E7669C">
      <w:pPr>
        <w:numPr>
          <w:ilvl w:val="0"/>
          <w:numId w:val="12"/>
        </w:numPr>
        <w:ind w:right="-720"/>
      </w:pPr>
      <w:r>
        <w:t>Socials</w:t>
      </w:r>
    </w:p>
    <w:p w14:paraId="0B61951E" w14:textId="52A76592" w:rsidR="00282CDC" w:rsidRDefault="00062FD6" w:rsidP="00E7669C">
      <w:pPr>
        <w:numPr>
          <w:ilvl w:val="1"/>
          <w:numId w:val="12"/>
        </w:numPr>
        <w:ind w:right="-720"/>
      </w:pPr>
      <w:r>
        <w:t xml:space="preserve">A </w:t>
      </w:r>
      <w:r w:rsidR="00282CDC">
        <w:t>Scholarship &amp; Education</w:t>
      </w:r>
      <w:r>
        <w:t xml:space="preserve"> Awards/Ice Cream Social event shall</w:t>
      </w:r>
      <w:r w:rsidR="00282CDC">
        <w:t xml:space="preserve"> be held in June</w:t>
      </w:r>
      <w:r w:rsidR="00437119">
        <w:t xml:space="preserve">, </w:t>
      </w:r>
      <w:r w:rsidR="00437119" w:rsidRPr="001C00FB">
        <w:t>separate from the monthly meeting.</w:t>
      </w:r>
      <w:r w:rsidR="00282CDC">
        <w:t xml:space="preserve">  Date and time</w:t>
      </w:r>
      <w:r w:rsidR="005B3CB2">
        <w:t xml:space="preserve"> </w:t>
      </w:r>
      <w:r w:rsidR="00282CDC">
        <w:t>to be determined by Regent.</w:t>
      </w:r>
    </w:p>
    <w:p w14:paraId="39A259F8" w14:textId="77777777" w:rsidR="00835E7D" w:rsidRDefault="00835E7D" w:rsidP="00282CDC">
      <w:pPr>
        <w:ind w:left="540" w:right="-720"/>
      </w:pPr>
    </w:p>
    <w:p w14:paraId="24625BAB" w14:textId="14D8E6FB" w:rsidR="00835E7D" w:rsidRDefault="00835E7D" w:rsidP="00E7669C">
      <w:pPr>
        <w:numPr>
          <w:ilvl w:val="0"/>
          <w:numId w:val="12"/>
        </w:numPr>
        <w:ind w:right="-720"/>
      </w:pPr>
      <w:r>
        <w:t>Fund Raiser</w:t>
      </w:r>
      <w:r w:rsidR="00FD25DA">
        <w:t>s</w:t>
      </w:r>
      <w:r>
        <w:t xml:space="preserve"> – Bountiful Baskets</w:t>
      </w:r>
      <w:r w:rsidR="008F06F8">
        <w:t xml:space="preserve"> and</w:t>
      </w:r>
      <w:r w:rsidR="00FD25DA">
        <w:t xml:space="preserve"> Blizzards of Fun</w:t>
      </w:r>
    </w:p>
    <w:p w14:paraId="6C6385BC" w14:textId="77777777" w:rsidR="00835E7D" w:rsidRDefault="00835E7D" w:rsidP="009843FC">
      <w:pPr>
        <w:numPr>
          <w:ilvl w:val="1"/>
          <w:numId w:val="12"/>
        </w:numPr>
        <w:ind w:right="-720"/>
      </w:pPr>
      <w:r>
        <w:t xml:space="preserve">Date &amp; time to be determined by Regent according to the Church Calendar </w:t>
      </w:r>
      <w:r w:rsidR="00FD25DA">
        <w:t xml:space="preserve">and </w:t>
      </w:r>
      <w:r>
        <w:t>the school calendar.</w:t>
      </w:r>
    </w:p>
    <w:p w14:paraId="410E7C9A" w14:textId="77777777" w:rsidR="00835E7D" w:rsidRDefault="00835E7D" w:rsidP="00835E7D">
      <w:pPr>
        <w:ind w:left="180" w:right="-720"/>
      </w:pPr>
    </w:p>
    <w:p w14:paraId="63CEEACC" w14:textId="77777777" w:rsidR="00835E7D" w:rsidRDefault="00835E7D" w:rsidP="00106E8B">
      <w:pPr>
        <w:ind w:left="1980" w:right="-720" w:firstLine="900"/>
        <w:rPr>
          <w:b/>
        </w:rPr>
      </w:pPr>
      <w:r>
        <w:rPr>
          <w:b/>
        </w:rPr>
        <w:t>II   Membership Fees &amp; Dues</w:t>
      </w:r>
    </w:p>
    <w:p w14:paraId="14127F8F" w14:textId="77777777" w:rsidR="00106E8B" w:rsidRDefault="00106E8B" w:rsidP="00106E8B">
      <w:pPr>
        <w:ind w:right="-720"/>
      </w:pPr>
    </w:p>
    <w:p w14:paraId="24B4568F" w14:textId="77777777" w:rsidR="00727599" w:rsidRDefault="00835E7D" w:rsidP="00106E8B">
      <w:pPr>
        <w:numPr>
          <w:ilvl w:val="0"/>
          <w:numId w:val="13"/>
        </w:numPr>
        <w:ind w:right="-720"/>
      </w:pPr>
      <w:r>
        <w:t>Yearly dues shall be $20.00.  The Court year is April 1 to March 31 of the following year.</w:t>
      </w:r>
    </w:p>
    <w:p w14:paraId="35697BF9" w14:textId="77777777" w:rsidR="008267C8" w:rsidRDefault="003E5B8F" w:rsidP="00106E8B">
      <w:pPr>
        <w:numPr>
          <w:ilvl w:val="1"/>
          <w:numId w:val="13"/>
        </w:numPr>
        <w:ind w:right="-720"/>
      </w:pPr>
      <w:r>
        <w:t>Annual d</w:t>
      </w:r>
      <w:r w:rsidR="008267C8">
        <w:t xml:space="preserve">ues </w:t>
      </w:r>
      <w:r w:rsidR="00470098">
        <w:t xml:space="preserve">are due in April and are </w:t>
      </w:r>
      <w:r w:rsidR="008267C8">
        <w:t xml:space="preserve">to be paid </w:t>
      </w:r>
      <w:r w:rsidR="00470098">
        <w:t>no later than</w:t>
      </w:r>
      <w:r w:rsidR="008267C8">
        <w:t xml:space="preserve"> </w:t>
      </w:r>
      <w:r w:rsidR="009E3B09">
        <w:t>September 1</w:t>
      </w:r>
      <w:r w:rsidR="009E3B09" w:rsidRPr="009E3B09">
        <w:rPr>
          <w:vertAlign w:val="superscript"/>
        </w:rPr>
        <w:t>st</w:t>
      </w:r>
      <w:r w:rsidR="009E3B09">
        <w:t xml:space="preserve"> </w:t>
      </w:r>
      <w:r w:rsidR="008267C8">
        <w:t>of the current year.</w:t>
      </w:r>
      <w:r w:rsidR="009E3B09">
        <w:t xml:space="preserve">  Any member whose dues are not paid by </w:t>
      </w:r>
      <w:r w:rsidR="00AC133A">
        <w:t>September 15</w:t>
      </w:r>
      <w:r w:rsidR="00AC133A" w:rsidRPr="00AC133A">
        <w:rPr>
          <w:vertAlign w:val="superscript"/>
        </w:rPr>
        <w:t>th</w:t>
      </w:r>
      <w:r w:rsidR="00AC133A">
        <w:t xml:space="preserve"> </w:t>
      </w:r>
      <w:r w:rsidR="009E3B09">
        <w:t>will be removed from the rolls to accommodate the October audit and member count.</w:t>
      </w:r>
    </w:p>
    <w:p w14:paraId="2AC5D8FF" w14:textId="77777777" w:rsidR="008267C8" w:rsidRDefault="008267C8" w:rsidP="00106E8B">
      <w:pPr>
        <w:numPr>
          <w:ilvl w:val="1"/>
          <w:numId w:val="13"/>
        </w:numPr>
        <w:ind w:right="-720"/>
      </w:pPr>
      <w:r>
        <w:t>Dues</w:t>
      </w:r>
      <w:r w:rsidR="003E5B8F">
        <w:t xml:space="preserve"> are</w:t>
      </w:r>
      <w:r>
        <w:t xml:space="preserve"> to be pro-rated according to </w:t>
      </w:r>
      <w:r w:rsidR="003E5B8F">
        <w:t xml:space="preserve">the </w:t>
      </w:r>
      <w:r>
        <w:t xml:space="preserve">month in which </w:t>
      </w:r>
      <w:r w:rsidR="003E5B8F">
        <w:t xml:space="preserve">a </w:t>
      </w:r>
      <w:r>
        <w:t>new member was installed:</w:t>
      </w:r>
    </w:p>
    <w:p w14:paraId="03228ACD" w14:textId="55726574" w:rsidR="008267C8" w:rsidRDefault="008267C8" w:rsidP="00B42780">
      <w:pPr>
        <w:numPr>
          <w:ilvl w:val="3"/>
          <w:numId w:val="12"/>
        </w:numPr>
        <w:ind w:right="-720"/>
      </w:pPr>
      <w:r>
        <w:t>before Oct. 1</w:t>
      </w:r>
      <w:r w:rsidR="0080129E">
        <w:t>:</w:t>
      </w:r>
      <w:r>
        <w:t xml:space="preserve"> $20</w:t>
      </w:r>
    </w:p>
    <w:p w14:paraId="5F339DFB" w14:textId="022279E5" w:rsidR="008267C8" w:rsidRPr="001C00FB" w:rsidRDefault="008267C8" w:rsidP="00B42780">
      <w:pPr>
        <w:numPr>
          <w:ilvl w:val="3"/>
          <w:numId w:val="12"/>
        </w:numPr>
        <w:ind w:right="-720"/>
      </w:pPr>
      <w:r w:rsidRPr="001C00FB">
        <w:t>after Oct. 1</w:t>
      </w:r>
      <w:r w:rsidR="001C00FB" w:rsidRPr="001C00FB">
        <w:t>,</w:t>
      </w:r>
      <w:r w:rsidRPr="001C00FB">
        <w:t xml:space="preserve"> $10</w:t>
      </w:r>
      <w:r w:rsidR="001C00FB" w:rsidRPr="001C00FB">
        <w:t>.</w:t>
      </w:r>
    </w:p>
    <w:p w14:paraId="5A409946" w14:textId="77777777" w:rsidR="008267C8" w:rsidRDefault="008267C8" w:rsidP="00106E8B">
      <w:pPr>
        <w:numPr>
          <w:ilvl w:val="1"/>
          <w:numId w:val="13"/>
        </w:numPr>
        <w:ind w:right="-720"/>
      </w:pPr>
      <w:r>
        <w:t xml:space="preserve">A welcome letter </w:t>
      </w:r>
      <w:r w:rsidR="00727599">
        <w:t xml:space="preserve">is </w:t>
      </w:r>
      <w:r>
        <w:t xml:space="preserve">to be </w:t>
      </w:r>
      <w:r w:rsidR="00470098">
        <w:t>provided</w:t>
      </w:r>
      <w:r>
        <w:t xml:space="preserve"> by the Regent </w:t>
      </w:r>
      <w:r w:rsidR="00062FD6">
        <w:t xml:space="preserve">and will be included in their initial packet </w:t>
      </w:r>
      <w:r>
        <w:t xml:space="preserve">to help initiate </w:t>
      </w:r>
      <w:r w:rsidR="00727599">
        <w:t>new members</w:t>
      </w:r>
      <w:r>
        <w:t xml:space="preserve"> to the Court to encourage </w:t>
      </w:r>
      <w:r w:rsidR="00693580">
        <w:t>t</w:t>
      </w:r>
      <w:r>
        <w:t>hem to participate on a committee.</w:t>
      </w:r>
    </w:p>
    <w:p w14:paraId="7B450345" w14:textId="77777777" w:rsidR="008267C8" w:rsidRDefault="008267C8" w:rsidP="008267C8">
      <w:pPr>
        <w:ind w:left="540" w:right="-720"/>
      </w:pPr>
    </w:p>
    <w:p w14:paraId="219B5D0A" w14:textId="77777777" w:rsidR="008267C8" w:rsidRDefault="008267C8" w:rsidP="00106E8B">
      <w:pPr>
        <w:numPr>
          <w:ilvl w:val="0"/>
          <w:numId w:val="13"/>
        </w:numPr>
        <w:ind w:right="-720"/>
      </w:pPr>
      <w:r>
        <w:t xml:space="preserve">Reception of new members shall be at </w:t>
      </w:r>
      <w:r w:rsidR="00716005">
        <w:t>the beginning</w:t>
      </w:r>
      <w:r>
        <w:t xml:space="preserve"> of the regular meeting.</w:t>
      </w:r>
    </w:p>
    <w:p w14:paraId="604CFC8E" w14:textId="77777777" w:rsidR="008267C8" w:rsidRDefault="008267C8" w:rsidP="00106E8B">
      <w:pPr>
        <w:numPr>
          <w:ilvl w:val="1"/>
          <w:numId w:val="13"/>
        </w:numPr>
        <w:ind w:right="-720"/>
      </w:pPr>
      <w:r>
        <w:t>Upon reception, each new member will be given a NYS Catholic Daughter Pin purchased</w:t>
      </w:r>
      <w:r w:rsidR="005B3CB2">
        <w:t xml:space="preserve"> </w:t>
      </w:r>
      <w:r>
        <w:t>by the Court.</w:t>
      </w:r>
    </w:p>
    <w:p w14:paraId="0481CF12" w14:textId="77777777" w:rsidR="00074F1B" w:rsidRDefault="00074F1B" w:rsidP="008267C8">
      <w:pPr>
        <w:ind w:left="540" w:right="-720"/>
      </w:pPr>
    </w:p>
    <w:p w14:paraId="02F1A635" w14:textId="63A7C48B" w:rsidR="00835E7D" w:rsidRDefault="00074F1B" w:rsidP="00106E8B">
      <w:pPr>
        <w:numPr>
          <w:ilvl w:val="0"/>
          <w:numId w:val="13"/>
        </w:numPr>
        <w:ind w:right="-720"/>
      </w:pPr>
      <w:r>
        <w:t>Notice of forfeiture of membership shall be sent by the Financial Secretary</w:t>
      </w:r>
      <w:r w:rsidR="00AC133A">
        <w:t xml:space="preserve"> by regular and/or email</w:t>
      </w:r>
      <w:r>
        <w:t xml:space="preserve"> after </w:t>
      </w:r>
      <w:r w:rsidR="002403E0">
        <w:t>one reminder letter</w:t>
      </w:r>
      <w:r w:rsidR="005B3CB2">
        <w:t xml:space="preserve"> </w:t>
      </w:r>
      <w:r w:rsidR="00AC133A">
        <w:t>and follow up phone call</w:t>
      </w:r>
      <w:r>
        <w:t xml:space="preserve">. </w:t>
      </w:r>
    </w:p>
    <w:p w14:paraId="362BFDC3" w14:textId="77777777" w:rsidR="00C73FFD" w:rsidRDefault="00C73FFD" w:rsidP="00D270CF">
      <w:pPr>
        <w:ind w:left="-180" w:right="-720"/>
      </w:pPr>
    </w:p>
    <w:p w14:paraId="0B81E95E" w14:textId="77777777" w:rsidR="00074F1B" w:rsidRDefault="00074F1B" w:rsidP="00106E8B">
      <w:pPr>
        <w:numPr>
          <w:ilvl w:val="0"/>
          <w:numId w:val="13"/>
        </w:numPr>
        <w:ind w:right="-720"/>
      </w:pPr>
      <w:r>
        <w:t xml:space="preserve">In case of an emergency, with the approval of </w:t>
      </w:r>
      <w:r w:rsidR="004C0B2D">
        <w:t>a</w:t>
      </w:r>
      <w:r>
        <w:t xml:space="preserve"> majority of the board, the Court may carry a </w:t>
      </w:r>
    </w:p>
    <w:p w14:paraId="11E271C7" w14:textId="77777777" w:rsidR="00F61575" w:rsidRPr="00A637FB" w:rsidRDefault="00074F1B" w:rsidP="00A637FB">
      <w:r>
        <w:lastRenderedPageBreak/>
        <w:t>faithful member for a maximum period of years to be determined by exigent circumstances</w:t>
      </w:r>
      <w:r w:rsidR="00287D71">
        <w:t xml:space="preserve">, which </w:t>
      </w:r>
      <w:r w:rsidR="00812FF8" w:rsidRPr="00812FF8">
        <w:t>case is</w:t>
      </w:r>
      <w:r w:rsidR="00A81804">
        <w:rPr>
          <w:b/>
          <w:i/>
        </w:rPr>
        <w:t xml:space="preserve"> </w:t>
      </w:r>
      <w:r w:rsidR="00F61575">
        <w:t>to be kept confidential</w:t>
      </w:r>
      <w:r w:rsidR="00F61575" w:rsidRPr="00A637FB">
        <w:rPr>
          <w:color w:val="FF0000"/>
        </w:rPr>
        <w:t>.</w:t>
      </w:r>
      <w:r w:rsidR="00B515E7" w:rsidRPr="00A637FB">
        <w:rPr>
          <w:color w:val="FF0000"/>
        </w:rPr>
        <w:t xml:space="preserve">  </w:t>
      </w:r>
      <w:r w:rsidR="00B515E7" w:rsidRPr="00A637FB">
        <w:t>T</w:t>
      </w:r>
      <w:r w:rsidR="008A7FC1" w:rsidRPr="00A637FB">
        <w:t>his fact (</w:t>
      </w:r>
      <w:r w:rsidRPr="00A637FB">
        <w:t>not</w:t>
      </w:r>
      <w:r w:rsidR="00F61575" w:rsidRPr="00A637FB">
        <w:t xml:space="preserve"> the reason) should be noted in the Financial Secretary notes next to member</w:t>
      </w:r>
      <w:r w:rsidR="00A637FB" w:rsidRPr="00A637FB">
        <w:t>’</w:t>
      </w:r>
      <w:r w:rsidR="00F61575" w:rsidRPr="00A637FB">
        <w:t>s</w:t>
      </w:r>
      <w:r w:rsidR="005C696B" w:rsidRPr="00A637FB">
        <w:t xml:space="preserve"> </w:t>
      </w:r>
      <w:r w:rsidR="00F61575" w:rsidRPr="00A637FB">
        <w:t>name for future reference listing date of approval.</w:t>
      </w:r>
    </w:p>
    <w:p w14:paraId="3733935C" w14:textId="77777777" w:rsidR="00306CC3" w:rsidRPr="00A637FB" w:rsidRDefault="00306CC3" w:rsidP="00A637FB">
      <w:pPr>
        <w:rPr>
          <w:color w:val="FF0000"/>
        </w:rPr>
      </w:pPr>
    </w:p>
    <w:p w14:paraId="50A9043A" w14:textId="77777777" w:rsidR="00F07239" w:rsidRDefault="00F07239" w:rsidP="00B42780">
      <w:pPr>
        <w:ind w:left="1980" w:right="-720" w:firstLine="900"/>
        <w:rPr>
          <w:b/>
        </w:rPr>
      </w:pPr>
    </w:p>
    <w:p w14:paraId="7F141875" w14:textId="77777777" w:rsidR="00306CC3" w:rsidRDefault="00306CC3" w:rsidP="00B42780">
      <w:pPr>
        <w:ind w:left="1980" w:right="-720" w:firstLine="900"/>
        <w:rPr>
          <w:b/>
        </w:rPr>
      </w:pPr>
      <w:r>
        <w:rPr>
          <w:b/>
        </w:rPr>
        <w:t>III   Benevolences – Members</w:t>
      </w:r>
    </w:p>
    <w:p w14:paraId="40FB3637" w14:textId="77777777" w:rsidR="00306CC3" w:rsidRDefault="00306CC3" w:rsidP="00306CC3">
      <w:pPr>
        <w:ind w:left="-540" w:right="-720"/>
        <w:jc w:val="center"/>
        <w:rPr>
          <w:b/>
        </w:rPr>
      </w:pPr>
    </w:p>
    <w:p w14:paraId="005BC39C" w14:textId="77777777" w:rsidR="00306CC3" w:rsidRDefault="00306CC3" w:rsidP="00B42780">
      <w:pPr>
        <w:numPr>
          <w:ilvl w:val="0"/>
          <w:numId w:val="14"/>
        </w:numPr>
        <w:ind w:right="-720"/>
      </w:pPr>
      <w:r>
        <w:t xml:space="preserve">The Court </w:t>
      </w:r>
      <w:r w:rsidR="004C0B2D">
        <w:t>shall have the opportunity to</w:t>
      </w:r>
      <w:r>
        <w:t xml:space="preserve"> receive Communion </w:t>
      </w:r>
      <w:r w:rsidR="00CF7E82">
        <w:t>as a body annually as afore</w:t>
      </w:r>
      <w:r>
        <w:t>mentioned in Article I, Section</w:t>
      </w:r>
      <w:r w:rsidR="005C696B">
        <w:t>s</w:t>
      </w:r>
      <w:r>
        <w:t xml:space="preserve"> a &amp; b.</w:t>
      </w:r>
    </w:p>
    <w:p w14:paraId="5B6BF32A" w14:textId="77777777" w:rsidR="00B42780" w:rsidRDefault="00B42780" w:rsidP="00B42780">
      <w:pPr>
        <w:ind w:left="-180" w:right="-720"/>
      </w:pPr>
    </w:p>
    <w:p w14:paraId="575C74A4" w14:textId="77777777" w:rsidR="00306CC3" w:rsidRDefault="00306CC3" w:rsidP="00B42780">
      <w:pPr>
        <w:numPr>
          <w:ilvl w:val="0"/>
          <w:numId w:val="14"/>
        </w:numPr>
        <w:ind w:right="-720"/>
      </w:pPr>
      <w:r>
        <w:t>The Court shall have a memorial service</w:t>
      </w:r>
      <w:r w:rsidR="00005B88">
        <w:t xml:space="preserve"> at the funeral home</w:t>
      </w:r>
      <w:r>
        <w:t>, with the permission of the family, fol</w:t>
      </w:r>
      <w:r w:rsidR="006D2418">
        <w:t xml:space="preserve">lowing the death </w:t>
      </w:r>
      <w:r>
        <w:t xml:space="preserve">of a member of the Court.  </w:t>
      </w:r>
    </w:p>
    <w:p w14:paraId="10F38C66" w14:textId="77777777" w:rsidR="00365304" w:rsidRDefault="00365304" w:rsidP="00365304">
      <w:pPr>
        <w:numPr>
          <w:ilvl w:val="1"/>
          <w:numId w:val="14"/>
        </w:numPr>
        <w:ind w:right="-720"/>
      </w:pPr>
      <w:r>
        <w:t>Robes are to be worn by all officers in attendance</w:t>
      </w:r>
      <w:r w:rsidR="000D5B44">
        <w:t>; however, at the discretion of the Regent, officers m</w:t>
      </w:r>
      <w:r w:rsidR="00901D50">
        <w:t>a</w:t>
      </w:r>
      <w:r w:rsidR="000D5B44">
        <w:t xml:space="preserve">y wear sashes </w:t>
      </w:r>
      <w:r w:rsidR="00A81804" w:rsidRPr="001D0B2D">
        <w:t>rather than robes</w:t>
      </w:r>
      <w:r w:rsidR="00A81804">
        <w:rPr>
          <w:b/>
          <w:i/>
        </w:rPr>
        <w:t xml:space="preserve"> </w:t>
      </w:r>
      <w:r w:rsidR="000D5B44">
        <w:t>under extenuating circumstances</w:t>
      </w:r>
      <w:r>
        <w:t xml:space="preserve">.  </w:t>
      </w:r>
    </w:p>
    <w:p w14:paraId="6A5DF035" w14:textId="77777777" w:rsidR="00365304" w:rsidRDefault="00A637FB" w:rsidP="00365304">
      <w:pPr>
        <w:numPr>
          <w:ilvl w:val="1"/>
          <w:numId w:val="14"/>
        </w:numPr>
        <w:ind w:right="-720"/>
      </w:pPr>
      <w:r>
        <w:t xml:space="preserve">A </w:t>
      </w:r>
      <w:r w:rsidR="00E2176E">
        <w:t>Resolution of Condolence</w:t>
      </w:r>
      <w:r w:rsidR="005372BD">
        <w:t xml:space="preserve">, </w:t>
      </w:r>
      <w:r w:rsidR="00E2176E">
        <w:t xml:space="preserve">“rose” </w:t>
      </w:r>
      <w:r w:rsidR="005372BD">
        <w:t>R</w:t>
      </w:r>
      <w:r w:rsidR="00105893">
        <w:t>osary</w:t>
      </w:r>
      <w:r w:rsidR="00365304">
        <w:t xml:space="preserve"> and Mass Card (to be purchased by the Court) will be given to the family of the deceased member.</w:t>
      </w:r>
    </w:p>
    <w:p w14:paraId="30D50236" w14:textId="77777777" w:rsidR="00365304" w:rsidRDefault="00365304" w:rsidP="00365304">
      <w:pPr>
        <w:pStyle w:val="ListParagraph"/>
        <w:ind w:left="0"/>
      </w:pPr>
    </w:p>
    <w:p w14:paraId="76C2AD1A" w14:textId="77777777" w:rsidR="00306CC3" w:rsidRDefault="00306CC3" w:rsidP="0043675B">
      <w:pPr>
        <w:numPr>
          <w:ilvl w:val="0"/>
          <w:numId w:val="14"/>
        </w:numPr>
        <w:ind w:right="-720"/>
      </w:pPr>
      <w:r>
        <w:t>On the death of an immediate family relative of a member of the Court</w:t>
      </w:r>
      <w:r w:rsidR="00967176">
        <w:t xml:space="preserve"> at the request </w:t>
      </w:r>
      <w:r w:rsidR="001D0B2D">
        <w:t>of</w:t>
      </w:r>
      <w:r w:rsidR="00A81804">
        <w:rPr>
          <w:b/>
          <w:i/>
        </w:rPr>
        <w:t xml:space="preserve"> </w:t>
      </w:r>
      <w:r w:rsidR="00967176">
        <w:t>or with the permission</w:t>
      </w:r>
      <w:r w:rsidRPr="00A637FB">
        <w:rPr>
          <w:color w:val="FF0000"/>
        </w:rPr>
        <w:t xml:space="preserve"> </w:t>
      </w:r>
      <w:r>
        <w:t>of the family, a memorial s</w:t>
      </w:r>
      <w:r w:rsidR="00005B88">
        <w:t>ervice will be held at a local f</w:t>
      </w:r>
      <w:r>
        <w:t xml:space="preserve">uneral </w:t>
      </w:r>
      <w:r w:rsidR="00005B88">
        <w:t>h</w:t>
      </w:r>
      <w:r>
        <w:t>ome.</w:t>
      </w:r>
    </w:p>
    <w:p w14:paraId="2577B655" w14:textId="77777777" w:rsidR="0043675B" w:rsidRDefault="005372BD" w:rsidP="0043675B">
      <w:pPr>
        <w:numPr>
          <w:ilvl w:val="1"/>
          <w:numId w:val="14"/>
        </w:numPr>
        <w:ind w:right="-720"/>
      </w:pPr>
      <w:r>
        <w:t>A Mass C</w:t>
      </w:r>
      <w:r w:rsidR="0043675B">
        <w:t>ard (purchased by the Court) will be given to the member.</w:t>
      </w:r>
    </w:p>
    <w:p w14:paraId="7C9AA654" w14:textId="77777777" w:rsidR="0043675B" w:rsidRDefault="0043675B" w:rsidP="0043675B">
      <w:pPr>
        <w:numPr>
          <w:ilvl w:val="1"/>
          <w:numId w:val="14"/>
        </w:numPr>
        <w:ind w:right="-720"/>
      </w:pPr>
      <w:r>
        <w:t xml:space="preserve">Immediate family member to be </w:t>
      </w:r>
      <w:r w:rsidR="00CF7E82">
        <w:t xml:space="preserve">defined as </w:t>
      </w:r>
      <w:r>
        <w:t>one of the following:</w:t>
      </w:r>
    </w:p>
    <w:p w14:paraId="53EBE158" w14:textId="77777777" w:rsidR="0062099D" w:rsidRDefault="0043675B" w:rsidP="0062099D">
      <w:pPr>
        <w:numPr>
          <w:ilvl w:val="2"/>
          <w:numId w:val="14"/>
        </w:numPr>
        <w:ind w:right="-720"/>
      </w:pPr>
      <w:r>
        <w:t>Spouse</w:t>
      </w:r>
    </w:p>
    <w:p w14:paraId="1B30DE7D" w14:textId="77777777" w:rsidR="0062099D" w:rsidRDefault="0062099D" w:rsidP="0062099D">
      <w:pPr>
        <w:numPr>
          <w:ilvl w:val="2"/>
          <w:numId w:val="14"/>
        </w:numPr>
        <w:ind w:right="-720"/>
      </w:pPr>
      <w:r>
        <w:t>Child</w:t>
      </w:r>
      <w:r w:rsidR="0043675B">
        <w:t xml:space="preserve"> or their spouse</w:t>
      </w:r>
    </w:p>
    <w:p w14:paraId="3CD41C01" w14:textId="77777777" w:rsidR="0062099D" w:rsidRDefault="0043675B" w:rsidP="0062099D">
      <w:pPr>
        <w:numPr>
          <w:ilvl w:val="2"/>
          <w:numId w:val="14"/>
        </w:numPr>
        <w:ind w:right="-720"/>
      </w:pPr>
      <w:r>
        <w:t>Parent</w:t>
      </w:r>
    </w:p>
    <w:p w14:paraId="30432DDA" w14:textId="77777777" w:rsidR="0043675B" w:rsidRDefault="0062099D" w:rsidP="0062099D">
      <w:pPr>
        <w:numPr>
          <w:ilvl w:val="2"/>
          <w:numId w:val="14"/>
        </w:numPr>
        <w:ind w:right="-720"/>
      </w:pPr>
      <w:r>
        <w:t>Grandchild</w:t>
      </w:r>
    </w:p>
    <w:p w14:paraId="1C42D5B8" w14:textId="77777777" w:rsidR="0043675B" w:rsidRDefault="0043675B" w:rsidP="0043675B">
      <w:pPr>
        <w:ind w:left="-180" w:right="-720"/>
      </w:pPr>
    </w:p>
    <w:p w14:paraId="4B0DBF4C" w14:textId="77777777" w:rsidR="00306CC3" w:rsidRDefault="00306CC3" w:rsidP="0043675B">
      <w:pPr>
        <w:numPr>
          <w:ilvl w:val="0"/>
          <w:numId w:val="14"/>
        </w:numPr>
        <w:ind w:right="-720"/>
      </w:pPr>
      <w:r>
        <w:t xml:space="preserve">Funeral Masses </w:t>
      </w:r>
      <w:r w:rsidR="00D573B7">
        <w:t xml:space="preserve">– members would be encouraged to attend and sit together as a Court to show </w:t>
      </w:r>
    </w:p>
    <w:p w14:paraId="69709D13" w14:textId="77777777" w:rsidR="00D573B7" w:rsidRDefault="00D573B7" w:rsidP="0043675B">
      <w:pPr>
        <w:ind w:left="-180" w:right="-720"/>
      </w:pPr>
      <w:r>
        <w:t>solidarity.</w:t>
      </w:r>
    </w:p>
    <w:p w14:paraId="2046D345" w14:textId="77777777" w:rsidR="00F656E2" w:rsidRDefault="00F656E2" w:rsidP="00D573B7">
      <w:pPr>
        <w:ind w:left="-180" w:right="-720"/>
      </w:pPr>
    </w:p>
    <w:p w14:paraId="5823D116" w14:textId="7C62B75D" w:rsidR="00F656E2" w:rsidRDefault="00F656E2" w:rsidP="00106E8B">
      <w:pPr>
        <w:numPr>
          <w:ilvl w:val="0"/>
          <w:numId w:val="13"/>
        </w:numPr>
        <w:ind w:right="-720"/>
      </w:pPr>
      <w:r>
        <w:t>The Court shall present each new</w:t>
      </w:r>
      <w:r w:rsidR="00D95B72">
        <w:rPr>
          <w:b/>
          <w:bCs/>
        </w:rPr>
        <w:t>ly</w:t>
      </w:r>
      <w:r>
        <w:t xml:space="preserve"> married member with a Mass card.</w:t>
      </w:r>
    </w:p>
    <w:p w14:paraId="71191CB8" w14:textId="77777777" w:rsidR="00321613" w:rsidRDefault="00321613" w:rsidP="00321613">
      <w:pPr>
        <w:ind w:left="-180" w:right="-720"/>
      </w:pPr>
    </w:p>
    <w:p w14:paraId="1116CCCF" w14:textId="77777777" w:rsidR="00324B11" w:rsidRPr="002D3758" w:rsidRDefault="00324B11" w:rsidP="00106E8B">
      <w:pPr>
        <w:numPr>
          <w:ilvl w:val="0"/>
          <w:numId w:val="13"/>
        </w:numPr>
        <w:ind w:right="-720"/>
      </w:pPr>
      <w:r w:rsidRPr="002D3758">
        <w:t xml:space="preserve">(a)  </w:t>
      </w:r>
      <w:r w:rsidR="00321613" w:rsidRPr="002D3758">
        <w:t>A</w:t>
      </w:r>
      <w:r w:rsidR="001C00FB" w:rsidRPr="002D3758">
        <w:t xml:space="preserve"> </w:t>
      </w:r>
      <w:r w:rsidR="00321613" w:rsidRPr="002D3758">
        <w:t>member in good standing shall be defined a</w:t>
      </w:r>
      <w:r w:rsidR="001C00FB" w:rsidRPr="002D3758">
        <w:t>s a</w:t>
      </w:r>
      <w:r w:rsidR="00321613" w:rsidRPr="002D3758">
        <w:t xml:space="preserve"> member who is current in her dues</w:t>
      </w:r>
      <w:r w:rsidR="001C00FB" w:rsidRPr="002D3758">
        <w:t xml:space="preserve">.  </w:t>
      </w:r>
    </w:p>
    <w:p w14:paraId="7CB69808" w14:textId="77777777" w:rsidR="008234D3" w:rsidRPr="002D3758" w:rsidRDefault="00324B11" w:rsidP="00324B11">
      <w:pPr>
        <w:ind w:left="-180" w:right="-720"/>
      </w:pPr>
      <w:r w:rsidRPr="002D3758">
        <w:t xml:space="preserve">(b)  </w:t>
      </w:r>
      <w:r w:rsidR="001C00FB" w:rsidRPr="002D3758">
        <w:t xml:space="preserve">An active member shall be defined as a member who </w:t>
      </w:r>
      <w:r w:rsidR="0080129E" w:rsidRPr="002D3758">
        <w:t xml:space="preserve">attends at least </w:t>
      </w:r>
      <w:r w:rsidR="001C00FB" w:rsidRPr="002D3758">
        <w:t>4</w:t>
      </w:r>
      <w:r w:rsidR="0080129E" w:rsidRPr="002D3758">
        <w:t xml:space="preserve"> meetings in the fiscal </w:t>
      </w:r>
      <w:r w:rsidR="008234D3" w:rsidRPr="002D3758">
        <w:t xml:space="preserve"> </w:t>
      </w:r>
    </w:p>
    <w:p w14:paraId="38CB758C" w14:textId="6E0B945C" w:rsidR="00324B11" w:rsidRPr="002D3758" w:rsidRDefault="008234D3" w:rsidP="00324B11">
      <w:pPr>
        <w:ind w:left="-180" w:right="-720"/>
      </w:pPr>
      <w:r w:rsidRPr="002D3758">
        <w:t xml:space="preserve">       </w:t>
      </w:r>
      <w:r w:rsidR="0080129E" w:rsidRPr="002D3758">
        <w:t>year (April 1</w:t>
      </w:r>
      <w:r w:rsidR="0080129E" w:rsidRPr="002D3758">
        <w:rPr>
          <w:vertAlign w:val="superscript"/>
        </w:rPr>
        <w:t>st</w:t>
      </w:r>
      <w:r w:rsidR="0080129E" w:rsidRPr="002D3758">
        <w:t>-March 31</w:t>
      </w:r>
      <w:r w:rsidR="0080129E" w:rsidRPr="002D3758">
        <w:rPr>
          <w:vertAlign w:val="superscript"/>
        </w:rPr>
        <w:t>st</w:t>
      </w:r>
      <w:r w:rsidR="0080129E" w:rsidRPr="002D3758">
        <w:t>)</w:t>
      </w:r>
      <w:r w:rsidR="00321613" w:rsidRPr="002D3758">
        <w:t>.</w:t>
      </w:r>
      <w:r w:rsidR="00D95B72" w:rsidRPr="002D3758">
        <w:t xml:space="preserve">  </w:t>
      </w:r>
    </w:p>
    <w:p w14:paraId="6FE4CCC0" w14:textId="77777777" w:rsidR="008234D3" w:rsidRPr="002D3758" w:rsidRDefault="00324B11" w:rsidP="00324B11">
      <w:pPr>
        <w:ind w:left="-180" w:right="-720"/>
      </w:pPr>
      <w:r w:rsidRPr="002D3758">
        <w:t xml:space="preserve">(c)  </w:t>
      </w:r>
      <w:r w:rsidR="00D95B72" w:rsidRPr="002D3758">
        <w:t xml:space="preserve">Only </w:t>
      </w:r>
      <w:r w:rsidR="001C00FB" w:rsidRPr="002D3758">
        <w:t xml:space="preserve">active </w:t>
      </w:r>
      <w:r w:rsidR="00D95B72" w:rsidRPr="002D3758">
        <w:t>members are entitled to vote on any motion</w:t>
      </w:r>
      <w:r w:rsidRPr="002D3758">
        <w:t>,</w:t>
      </w:r>
      <w:r w:rsidR="00D95B72" w:rsidRPr="002D3758">
        <w:t xml:space="preserve"> </w:t>
      </w:r>
      <w:r w:rsidRPr="002D3758">
        <w:t xml:space="preserve">nominate </w:t>
      </w:r>
      <w:r w:rsidR="00D95B72" w:rsidRPr="002D3758">
        <w:t xml:space="preserve">or </w:t>
      </w:r>
      <w:r w:rsidRPr="002D3758">
        <w:t xml:space="preserve">vote on </w:t>
      </w:r>
      <w:r w:rsidR="00D95B72" w:rsidRPr="002D3758">
        <w:t>election of</w:t>
      </w:r>
    </w:p>
    <w:p w14:paraId="6B6FB5FA" w14:textId="5C8B7B71" w:rsidR="00321613" w:rsidRPr="002D3758" w:rsidRDefault="008234D3" w:rsidP="00324B11">
      <w:pPr>
        <w:ind w:left="-180" w:right="-720"/>
      </w:pPr>
      <w:r w:rsidRPr="002D3758">
        <w:t xml:space="preserve">     </w:t>
      </w:r>
      <w:r w:rsidR="00D95B72" w:rsidRPr="002D3758">
        <w:t xml:space="preserve"> Officers</w:t>
      </w:r>
      <w:r w:rsidR="00324B11" w:rsidRPr="002D3758">
        <w:t>,</w:t>
      </w:r>
      <w:r w:rsidR="001C00FB" w:rsidRPr="002D3758">
        <w:t xml:space="preserve"> or represent the Court at Conventions as Delegates or Alternates.</w:t>
      </w:r>
    </w:p>
    <w:p w14:paraId="37A530D5" w14:textId="77777777" w:rsidR="00571D8E" w:rsidRDefault="00571D8E" w:rsidP="00571D8E">
      <w:pPr>
        <w:ind w:right="-720"/>
      </w:pPr>
    </w:p>
    <w:p w14:paraId="574F1C57" w14:textId="77777777" w:rsidR="00F656E2" w:rsidRDefault="00F656E2" w:rsidP="00106E8B">
      <w:pPr>
        <w:numPr>
          <w:ilvl w:val="0"/>
          <w:numId w:val="13"/>
        </w:numPr>
        <w:ind w:right="-720"/>
      </w:pPr>
      <w:r>
        <w:t>The Sunshine C</w:t>
      </w:r>
      <w:r w:rsidR="007019C5">
        <w:t>hairman shall be allowed $</w:t>
      </w:r>
      <w:r w:rsidR="00967176">
        <w:t>50 in the annual budget</w:t>
      </w:r>
      <w:r>
        <w:t xml:space="preserve"> for cards and stamps if necessary.</w:t>
      </w:r>
    </w:p>
    <w:p w14:paraId="10FF21F4" w14:textId="77777777" w:rsidR="00F656E2" w:rsidRDefault="00F656E2" w:rsidP="00F656E2">
      <w:pPr>
        <w:ind w:right="-720"/>
      </w:pPr>
    </w:p>
    <w:p w14:paraId="51A4C4A8" w14:textId="1F9C3DE3" w:rsidR="00000915" w:rsidRDefault="00F656E2" w:rsidP="0043675B">
      <w:pPr>
        <w:ind w:left="1980" w:right="-720" w:firstLine="900"/>
        <w:rPr>
          <w:b/>
        </w:rPr>
      </w:pPr>
      <w:r>
        <w:rPr>
          <w:b/>
        </w:rPr>
        <w:t>IV   Benevolences &amp; Courtesies</w:t>
      </w:r>
    </w:p>
    <w:p w14:paraId="3DBBA715" w14:textId="6305AD77" w:rsidR="00000915" w:rsidRDefault="00000915" w:rsidP="00000915">
      <w:pPr>
        <w:ind w:right="-720"/>
        <w:rPr>
          <w:b/>
        </w:rPr>
      </w:pPr>
    </w:p>
    <w:p w14:paraId="30D0FAE9" w14:textId="47FEF685" w:rsidR="00B91BAF" w:rsidRDefault="00B91BAF" w:rsidP="00B91BAF">
      <w:pPr>
        <w:numPr>
          <w:ilvl w:val="0"/>
          <w:numId w:val="15"/>
        </w:numPr>
        <w:ind w:right="-720"/>
      </w:pPr>
      <w:r>
        <w:t xml:space="preserve">a. </w:t>
      </w:r>
      <w:r w:rsidR="00000915" w:rsidRPr="00E53D9C">
        <w:t>The Court shall</w:t>
      </w:r>
      <w:r w:rsidR="00000915">
        <w:rPr>
          <w:b/>
          <w:bCs/>
          <w:i/>
          <w:iCs/>
        </w:rPr>
        <w:t xml:space="preserve"> </w:t>
      </w:r>
      <w:r w:rsidR="00000915" w:rsidRPr="00D270CF">
        <w:t>i</w:t>
      </w:r>
      <w:r w:rsidR="00F656E2" w:rsidRPr="00000915">
        <w:t xml:space="preserve">nvite </w:t>
      </w:r>
      <w:r w:rsidR="00F656E2">
        <w:t>District Deputy to all Court functions and assume her expenses, excluding transportation</w:t>
      </w:r>
      <w:r w:rsidR="007019C5">
        <w:t>; and</w:t>
      </w:r>
    </w:p>
    <w:p w14:paraId="5C3694E9" w14:textId="1B4429FB" w:rsidR="00F656E2" w:rsidRDefault="00000915" w:rsidP="00B91BAF">
      <w:pPr>
        <w:numPr>
          <w:ilvl w:val="1"/>
          <w:numId w:val="12"/>
        </w:numPr>
        <w:ind w:left="90" w:right="-720" w:hanging="270"/>
      </w:pPr>
      <w:r w:rsidRPr="00E53D9C">
        <w:t>The Court shall</w:t>
      </w:r>
      <w:r>
        <w:t xml:space="preserve"> g</w:t>
      </w:r>
      <w:r w:rsidR="00F656E2">
        <w:t>ive the District Deputy a monetary gift of $25 at each biannual Financial Review.</w:t>
      </w:r>
    </w:p>
    <w:p w14:paraId="34FB8770" w14:textId="77777777" w:rsidR="00F656E2" w:rsidRDefault="00F656E2" w:rsidP="00F656E2">
      <w:pPr>
        <w:ind w:right="-720"/>
      </w:pPr>
    </w:p>
    <w:p w14:paraId="30879088" w14:textId="466122B4" w:rsidR="00F656E2" w:rsidRDefault="00000915" w:rsidP="006038AC">
      <w:pPr>
        <w:numPr>
          <w:ilvl w:val="0"/>
          <w:numId w:val="15"/>
        </w:numPr>
        <w:ind w:right="-720"/>
      </w:pPr>
      <w:r w:rsidRPr="00E53D9C">
        <w:t>The Court shall</w:t>
      </w:r>
      <w:r>
        <w:t xml:space="preserve"> p</w:t>
      </w:r>
      <w:r w:rsidR="00F656E2">
        <w:t xml:space="preserve">resent a monetary gift of no more than or equal to $25 to a newly instituted Court in the </w:t>
      </w:r>
    </w:p>
    <w:p w14:paraId="5BC077C3" w14:textId="77777777" w:rsidR="00F656E2" w:rsidRDefault="00F656E2" w:rsidP="00892432">
      <w:pPr>
        <w:ind w:left="-180" w:right="-720"/>
      </w:pPr>
      <w:r>
        <w:t>Archdiocese or State.</w:t>
      </w:r>
    </w:p>
    <w:p w14:paraId="01BF6330" w14:textId="77777777" w:rsidR="00C731A9" w:rsidRDefault="00C731A9" w:rsidP="00F656E2">
      <w:pPr>
        <w:ind w:left="-180" w:right="-720"/>
      </w:pPr>
    </w:p>
    <w:p w14:paraId="264CD8C5" w14:textId="77777777" w:rsidR="001E613E" w:rsidRDefault="00077A8C" w:rsidP="006038AC">
      <w:pPr>
        <w:numPr>
          <w:ilvl w:val="0"/>
          <w:numId w:val="15"/>
        </w:numPr>
        <w:ind w:right="-720"/>
      </w:pPr>
      <w:r>
        <w:t>All</w:t>
      </w:r>
      <w:r w:rsidR="007019C5">
        <w:t xml:space="preserve"> </w:t>
      </w:r>
      <w:r w:rsidR="00080FC3">
        <w:t>50/50, Brown Bag</w:t>
      </w:r>
      <w:r w:rsidR="0023101B">
        <w:t xml:space="preserve"> Auction</w:t>
      </w:r>
      <w:r w:rsidR="00080FC3">
        <w:t xml:space="preserve"> and b</w:t>
      </w:r>
      <w:r w:rsidR="00F656E2">
        <w:t xml:space="preserve">ottle deposit receipts </w:t>
      </w:r>
      <w:r w:rsidR="007019C5">
        <w:t xml:space="preserve">are </w:t>
      </w:r>
      <w:r w:rsidR="00F656E2">
        <w:t>to be deposited into the savings account</w:t>
      </w:r>
      <w:r w:rsidR="008A7FC1">
        <w:t xml:space="preserve"> </w:t>
      </w:r>
      <w:r w:rsidR="00080FC3">
        <w:t>designated for c</w:t>
      </w:r>
      <w:r w:rsidR="00F656E2">
        <w:t>onvention funds.</w:t>
      </w:r>
    </w:p>
    <w:p w14:paraId="6D24B71C" w14:textId="77777777" w:rsidR="00080FC3" w:rsidRDefault="00080FC3" w:rsidP="00080FC3">
      <w:pPr>
        <w:ind w:left="-180" w:right="-720"/>
      </w:pPr>
    </w:p>
    <w:p w14:paraId="3491B132" w14:textId="6CAC47FC" w:rsidR="00080FC3" w:rsidRPr="00324B11" w:rsidRDefault="00080FC3" w:rsidP="006038AC">
      <w:pPr>
        <w:numPr>
          <w:ilvl w:val="0"/>
          <w:numId w:val="15"/>
        </w:numPr>
        <w:ind w:right="-720"/>
      </w:pPr>
      <w:r>
        <w:t xml:space="preserve">10% of fundraisers’ receipts </w:t>
      </w:r>
      <w:r w:rsidR="00F643F3">
        <w:t xml:space="preserve">are </w:t>
      </w:r>
      <w:r>
        <w:t>to be deposited into the savings account</w:t>
      </w:r>
      <w:r w:rsidR="0062099D">
        <w:t xml:space="preserve"> </w:t>
      </w:r>
      <w:r>
        <w:t>designated for convention funds.</w:t>
      </w:r>
      <w:r w:rsidR="00D95B72">
        <w:t xml:space="preserve">  </w:t>
      </w:r>
      <w:r w:rsidR="00D95B72" w:rsidRPr="00324B11">
        <w:t>Should any special Court activity not meant as a fundraiser make a profit, 10% of said profit shall be deposited into the savings account designated for convention funds and the balance shall be deposited into the “unallocated funds.”</w:t>
      </w:r>
    </w:p>
    <w:p w14:paraId="5447A71A" w14:textId="77777777" w:rsidR="00080FC3" w:rsidRDefault="00080FC3" w:rsidP="00080FC3">
      <w:pPr>
        <w:ind w:left="-180" w:right="-720"/>
      </w:pPr>
    </w:p>
    <w:p w14:paraId="5CA8024C" w14:textId="1667E7CB" w:rsidR="00D07E64" w:rsidRDefault="00D07E64" w:rsidP="006038AC">
      <w:pPr>
        <w:numPr>
          <w:ilvl w:val="0"/>
          <w:numId w:val="15"/>
        </w:numPr>
        <w:ind w:right="-720"/>
      </w:pPr>
      <w:r>
        <w:t>In cases where a decision is necessary</w:t>
      </w:r>
      <w:r w:rsidR="007B75E0">
        <w:t xml:space="preserve"> on a donation</w:t>
      </w:r>
      <w:r>
        <w:t xml:space="preserve"> and there is no meeting scheduled in time for a </w:t>
      </w:r>
      <w:proofErr w:type="gramStart"/>
      <w:r>
        <w:t>vote</w:t>
      </w:r>
      <w:r w:rsidR="00E53D9C">
        <w:t>,</w:t>
      </w:r>
      <w:r>
        <w:t xml:space="preserve">  the</w:t>
      </w:r>
      <w:proofErr w:type="gramEnd"/>
      <w:r>
        <w:t xml:space="preserve"> Board may vote to make any such donation up to $50 without polling the entire Court for a majority vote.  If the amount exceeds $50, an email motion can be made and voted on by the entire Court.</w:t>
      </w:r>
    </w:p>
    <w:p w14:paraId="53B9C44F" w14:textId="77777777" w:rsidR="006038AC" w:rsidRDefault="006038AC" w:rsidP="00937434">
      <w:pPr>
        <w:ind w:left="1260" w:right="-720" w:firstLine="900"/>
        <w:rPr>
          <w:b/>
        </w:rPr>
      </w:pPr>
    </w:p>
    <w:p w14:paraId="18ACF9AC" w14:textId="77777777" w:rsidR="007A407F" w:rsidRDefault="007A407F" w:rsidP="00937434">
      <w:pPr>
        <w:ind w:left="1260" w:right="-720" w:firstLine="900"/>
        <w:rPr>
          <w:b/>
        </w:rPr>
      </w:pPr>
      <w:r>
        <w:rPr>
          <w:b/>
        </w:rPr>
        <w:t>V   Chaplain/Spiritual Advisor/Parish</w:t>
      </w:r>
    </w:p>
    <w:p w14:paraId="3EF2EF56" w14:textId="77777777" w:rsidR="007A407F" w:rsidRDefault="007A407F" w:rsidP="007A407F">
      <w:pPr>
        <w:ind w:left="-540" w:right="-720"/>
        <w:jc w:val="center"/>
        <w:rPr>
          <w:b/>
        </w:rPr>
      </w:pPr>
    </w:p>
    <w:p w14:paraId="08D48465" w14:textId="595B972F" w:rsidR="007A407F" w:rsidRPr="00E53D9C" w:rsidRDefault="0014718A" w:rsidP="009270F6">
      <w:pPr>
        <w:numPr>
          <w:ilvl w:val="0"/>
          <w:numId w:val="16"/>
        </w:numPr>
        <w:ind w:right="-720"/>
      </w:pPr>
      <w:r w:rsidRPr="003112D2">
        <w:t>Yearly g</w:t>
      </w:r>
      <w:r w:rsidR="007A407F" w:rsidRPr="003112D2">
        <w:t>ifts for Chaplain/Spiritual advisor will be $50 for Court Chaplain</w:t>
      </w:r>
      <w:r w:rsidRPr="003112D2">
        <w:t xml:space="preserve"> </w:t>
      </w:r>
      <w:r w:rsidR="007A407F" w:rsidRPr="003112D2">
        <w:t>and $25 each for the other Parish Clergy</w:t>
      </w:r>
      <w:r w:rsidR="006038AC">
        <w:t>, not to exceed the amount allocated in the Budget</w:t>
      </w:r>
      <w:r w:rsidR="007A407F" w:rsidRPr="00E53D9C">
        <w:t>.</w:t>
      </w:r>
      <w:r w:rsidR="00000915" w:rsidRPr="00E53D9C">
        <w:t xml:space="preserve">   In the event the Chaplain or other clergy do not wish to accept the monetary gift, a CDA mass card may be purchased for them in the specified amount.</w:t>
      </w:r>
    </w:p>
    <w:p w14:paraId="5BE7DB79" w14:textId="77777777" w:rsidR="00306CC3" w:rsidRDefault="00306CC3" w:rsidP="00306CC3">
      <w:pPr>
        <w:ind w:left="-180" w:right="-720"/>
      </w:pPr>
    </w:p>
    <w:p w14:paraId="68DBA76B" w14:textId="77777777" w:rsidR="007A407F" w:rsidRDefault="007A407F" w:rsidP="00937434">
      <w:pPr>
        <w:numPr>
          <w:ilvl w:val="0"/>
          <w:numId w:val="16"/>
        </w:numPr>
        <w:ind w:right="-720"/>
      </w:pPr>
      <w:r>
        <w:t>Annual gift to the Parish from the Court to be determined at the Budget meeting.</w:t>
      </w:r>
    </w:p>
    <w:p w14:paraId="4DB29461" w14:textId="77777777" w:rsidR="00937434" w:rsidRDefault="00937434" w:rsidP="00937434">
      <w:pPr>
        <w:ind w:left="-540" w:right="-720"/>
      </w:pPr>
    </w:p>
    <w:p w14:paraId="56F32547" w14:textId="77777777" w:rsidR="00937434" w:rsidRDefault="007A407F" w:rsidP="00937434">
      <w:pPr>
        <w:ind w:left="2700" w:right="-720" w:firstLine="900"/>
        <w:rPr>
          <w:b/>
        </w:rPr>
      </w:pPr>
      <w:r>
        <w:rPr>
          <w:b/>
        </w:rPr>
        <w:t>VI   Regent</w:t>
      </w:r>
    </w:p>
    <w:p w14:paraId="48E9FF0B" w14:textId="77777777" w:rsidR="00937434" w:rsidRDefault="00937434" w:rsidP="00937434">
      <w:pPr>
        <w:ind w:right="-720"/>
        <w:rPr>
          <w:b/>
        </w:rPr>
      </w:pPr>
    </w:p>
    <w:p w14:paraId="53EA1233" w14:textId="77777777" w:rsidR="007A407F" w:rsidRPr="00937434" w:rsidRDefault="007A407F" w:rsidP="00937434">
      <w:pPr>
        <w:numPr>
          <w:ilvl w:val="0"/>
          <w:numId w:val="17"/>
        </w:numPr>
        <w:ind w:right="-720"/>
        <w:rPr>
          <w:b/>
        </w:rPr>
      </w:pPr>
      <w:r>
        <w:t xml:space="preserve">Expenses </w:t>
      </w:r>
      <w:r w:rsidR="00334F73">
        <w:t xml:space="preserve">for the Regent </w:t>
      </w:r>
      <w:r>
        <w:t xml:space="preserve">shall be paid by the Court </w:t>
      </w:r>
      <w:r w:rsidR="0062099D">
        <w:t>when</w:t>
      </w:r>
      <w:r>
        <w:t xml:space="preserve"> incurred in attendance at National, State, and District functions such as:</w:t>
      </w:r>
    </w:p>
    <w:p w14:paraId="55C91A20" w14:textId="77777777" w:rsidR="00937434" w:rsidRDefault="00937434" w:rsidP="00937434">
      <w:pPr>
        <w:numPr>
          <w:ilvl w:val="1"/>
          <w:numId w:val="17"/>
        </w:numPr>
        <w:ind w:right="-720"/>
      </w:pPr>
      <w:r>
        <w:t>Anniversary Dinner</w:t>
      </w:r>
    </w:p>
    <w:p w14:paraId="1EFC112C" w14:textId="77777777" w:rsidR="00937434" w:rsidRDefault="00937434" w:rsidP="00937434">
      <w:pPr>
        <w:numPr>
          <w:ilvl w:val="1"/>
          <w:numId w:val="17"/>
        </w:numPr>
        <w:ind w:right="-720"/>
      </w:pPr>
      <w:r>
        <w:t>Past Regents Memorial Mass</w:t>
      </w:r>
    </w:p>
    <w:p w14:paraId="472B8CC4" w14:textId="77777777" w:rsidR="00937434" w:rsidRDefault="00937434" w:rsidP="00937434">
      <w:pPr>
        <w:numPr>
          <w:ilvl w:val="1"/>
          <w:numId w:val="17"/>
        </w:numPr>
        <w:ind w:right="-720"/>
      </w:pPr>
      <w:r>
        <w:t>SOAR</w:t>
      </w:r>
    </w:p>
    <w:p w14:paraId="6CC4157D" w14:textId="77777777" w:rsidR="00937434" w:rsidRDefault="00937434" w:rsidP="00937434">
      <w:pPr>
        <w:numPr>
          <w:ilvl w:val="1"/>
          <w:numId w:val="17"/>
        </w:numPr>
        <w:ind w:right="-720"/>
      </w:pPr>
      <w:proofErr w:type="spellStart"/>
      <w:r>
        <w:t>Pallot</w:t>
      </w:r>
      <w:r w:rsidR="0062099D">
        <w:t>t</w:t>
      </w:r>
      <w:r>
        <w:t>ine</w:t>
      </w:r>
      <w:proofErr w:type="spellEnd"/>
      <w:r>
        <w:t xml:space="preserve"> Fund Raiser</w:t>
      </w:r>
    </w:p>
    <w:p w14:paraId="397957E5" w14:textId="77777777" w:rsidR="00647F37" w:rsidRDefault="00647F37" w:rsidP="00937434">
      <w:pPr>
        <w:numPr>
          <w:ilvl w:val="1"/>
          <w:numId w:val="17"/>
        </w:numPr>
        <w:ind w:right="-720"/>
      </w:pPr>
      <w:r>
        <w:t>National &amp; State conventions</w:t>
      </w:r>
    </w:p>
    <w:p w14:paraId="7F2DACDA" w14:textId="77777777" w:rsidR="00937434" w:rsidRPr="00937434" w:rsidRDefault="00937434" w:rsidP="0014718A">
      <w:pPr>
        <w:ind w:right="-720"/>
        <w:rPr>
          <w:b/>
        </w:rPr>
      </w:pPr>
    </w:p>
    <w:p w14:paraId="164D1E09" w14:textId="77777777" w:rsidR="000974E6" w:rsidRPr="000B6AE0" w:rsidRDefault="000974E6" w:rsidP="000974E6">
      <w:pPr>
        <w:numPr>
          <w:ilvl w:val="0"/>
          <w:numId w:val="17"/>
        </w:numPr>
        <w:ind w:right="-720"/>
      </w:pPr>
      <w:r w:rsidRPr="000B6AE0">
        <w:t>The Regent is automatically a</w:t>
      </w:r>
      <w:r w:rsidR="000B6AE0">
        <w:t xml:space="preserve"> member of any committee formed and shall be kept apprised as to meetings of the committees.</w:t>
      </w:r>
    </w:p>
    <w:p w14:paraId="2785F60B" w14:textId="77777777" w:rsidR="000974E6" w:rsidRPr="000974E6" w:rsidRDefault="000974E6" w:rsidP="000974E6">
      <w:pPr>
        <w:ind w:left="-180" w:right="-720"/>
        <w:rPr>
          <w:b/>
        </w:rPr>
      </w:pPr>
    </w:p>
    <w:p w14:paraId="593CD55E" w14:textId="77777777" w:rsidR="00D40B6E" w:rsidRDefault="00D40B6E" w:rsidP="00937434">
      <w:pPr>
        <w:ind w:left="2340" w:right="-720" w:firstLine="540"/>
        <w:rPr>
          <w:b/>
        </w:rPr>
      </w:pPr>
      <w:r>
        <w:rPr>
          <w:b/>
        </w:rPr>
        <w:t>VII   Miscellaneous</w:t>
      </w:r>
    </w:p>
    <w:p w14:paraId="0DD25B08" w14:textId="77777777" w:rsidR="009F2027" w:rsidRDefault="009F2027" w:rsidP="009F2027">
      <w:pPr>
        <w:ind w:left="-180" w:right="-720"/>
      </w:pPr>
    </w:p>
    <w:p w14:paraId="59FAFA40" w14:textId="77777777" w:rsidR="00D40B6E" w:rsidRDefault="009F2027" w:rsidP="00937434">
      <w:pPr>
        <w:numPr>
          <w:ilvl w:val="0"/>
          <w:numId w:val="18"/>
        </w:numPr>
        <w:ind w:right="-720"/>
      </w:pPr>
      <w:r>
        <w:t xml:space="preserve">The </w:t>
      </w:r>
      <w:r w:rsidR="00D40B6E">
        <w:t>Vice-Regent will be Chair/Co-coordinator of the Circle of Love.</w:t>
      </w:r>
    </w:p>
    <w:p w14:paraId="0C5F59DF" w14:textId="77777777" w:rsidR="00680B1D" w:rsidRDefault="00680B1D" w:rsidP="00680B1D">
      <w:pPr>
        <w:ind w:left="-180" w:right="-720"/>
      </w:pPr>
    </w:p>
    <w:p w14:paraId="410773B6" w14:textId="77777777" w:rsidR="00680B1D" w:rsidRPr="000B6AE0" w:rsidRDefault="00680B1D" w:rsidP="00937434">
      <w:pPr>
        <w:numPr>
          <w:ilvl w:val="0"/>
          <w:numId w:val="18"/>
        </w:numPr>
        <w:ind w:right="-720"/>
      </w:pPr>
      <w:r w:rsidRPr="000B6AE0">
        <w:t>The current Regent and Vice-Regent shall have the option of determin</w:t>
      </w:r>
      <w:r w:rsidR="00974411" w:rsidRPr="000B6AE0">
        <w:t>in</w:t>
      </w:r>
      <w:r w:rsidRPr="000B6AE0">
        <w:t>g the Chairs for each of the branches of the Circle of Love during their term.</w:t>
      </w:r>
      <w:r w:rsidR="004678B5" w:rsidRPr="000B6AE0">
        <w:t xml:space="preserve">  </w:t>
      </w:r>
    </w:p>
    <w:p w14:paraId="55EEF3B1" w14:textId="77777777" w:rsidR="00937434" w:rsidRDefault="00937434" w:rsidP="00937434">
      <w:pPr>
        <w:ind w:left="-180" w:right="-720"/>
      </w:pPr>
    </w:p>
    <w:p w14:paraId="4B07C0B1" w14:textId="77777777" w:rsidR="00680B1D" w:rsidRDefault="00680B1D" w:rsidP="00680B1D">
      <w:pPr>
        <w:numPr>
          <w:ilvl w:val="0"/>
          <w:numId w:val="16"/>
        </w:numPr>
        <w:ind w:right="-720"/>
      </w:pPr>
      <w:r>
        <w:t>Court Committees:</w:t>
      </w:r>
    </w:p>
    <w:p w14:paraId="037815A7" w14:textId="594CE93F" w:rsidR="00680B1D" w:rsidRDefault="00680B1D" w:rsidP="00680B1D">
      <w:pPr>
        <w:ind w:left="540" w:right="-720"/>
      </w:pPr>
      <w:r>
        <w:rPr>
          <w:u w:val="single"/>
        </w:rPr>
        <w:t>Standing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647F37">
        <w:tab/>
      </w:r>
      <w:r w:rsidR="00324B11">
        <w:tab/>
      </w:r>
      <w:r>
        <w:t xml:space="preserve"> </w:t>
      </w:r>
      <w:r>
        <w:rPr>
          <w:u w:val="single"/>
        </w:rPr>
        <w:t>Circle of Love</w:t>
      </w:r>
    </w:p>
    <w:p w14:paraId="30E368DB" w14:textId="769CED8D" w:rsidR="00680B1D" w:rsidRDefault="00680B1D" w:rsidP="00680B1D">
      <w:pPr>
        <w:ind w:left="540" w:right="-1170"/>
      </w:pPr>
      <w:r>
        <w:t xml:space="preserve">Bountiful Baskets                                         </w:t>
      </w:r>
      <w:r w:rsidR="00647F37">
        <w:tab/>
      </w:r>
      <w:r>
        <w:t xml:space="preserve"> </w:t>
      </w:r>
      <w:r w:rsidR="00324B11">
        <w:tab/>
      </w:r>
      <w:r>
        <w:t>- Quality of Life</w:t>
      </w:r>
    </w:p>
    <w:p w14:paraId="1F3A7473" w14:textId="7D5227FD" w:rsidR="00680B1D" w:rsidRDefault="00680B1D" w:rsidP="00680B1D">
      <w:pPr>
        <w:ind w:left="540" w:right="-720"/>
      </w:pPr>
      <w:r>
        <w:t xml:space="preserve">Sunshine                                        </w:t>
      </w:r>
      <w:r>
        <w:tab/>
        <w:t xml:space="preserve">       </w:t>
      </w:r>
      <w:r w:rsidR="00647F37">
        <w:tab/>
      </w:r>
      <w:r w:rsidR="00324B11">
        <w:tab/>
      </w:r>
      <w:r>
        <w:t xml:space="preserve"> - Youth</w:t>
      </w:r>
    </w:p>
    <w:p w14:paraId="20921FEB" w14:textId="53D51928" w:rsidR="00680B1D" w:rsidRDefault="00E53D9C" w:rsidP="00680B1D">
      <w:pPr>
        <w:ind w:left="540" w:right="-720"/>
      </w:pPr>
      <w:r>
        <w:t>Budget</w:t>
      </w:r>
      <w:r w:rsidR="00680B1D">
        <w:t xml:space="preserve">                                                  </w:t>
      </w:r>
      <w:r w:rsidR="00647F37">
        <w:tab/>
      </w:r>
      <w:r>
        <w:tab/>
      </w:r>
      <w:r w:rsidR="00324B11">
        <w:tab/>
      </w:r>
      <w:r w:rsidR="00680B1D">
        <w:t xml:space="preserve"> - Legislation</w:t>
      </w:r>
    </w:p>
    <w:p w14:paraId="20DF406E" w14:textId="3133044D" w:rsidR="00680B1D" w:rsidRDefault="00E53D9C" w:rsidP="00680B1D">
      <w:pPr>
        <w:ind w:left="540" w:right="-720"/>
      </w:pPr>
      <w:r>
        <w:t>Newsletter</w:t>
      </w:r>
      <w:r w:rsidR="00680B1D">
        <w:tab/>
      </w:r>
      <w:r w:rsidR="00680B1D">
        <w:tab/>
      </w:r>
      <w:r w:rsidR="00680B1D">
        <w:tab/>
      </w:r>
      <w:r w:rsidR="00680B1D">
        <w:tab/>
        <w:t xml:space="preserve">        </w:t>
      </w:r>
      <w:r w:rsidR="00647F37">
        <w:tab/>
      </w:r>
      <w:r w:rsidR="00324B11">
        <w:tab/>
      </w:r>
      <w:r w:rsidR="00680B1D">
        <w:t>- Family</w:t>
      </w:r>
    </w:p>
    <w:p w14:paraId="2FB78F6F" w14:textId="0D38BF9D" w:rsidR="00680B1D" w:rsidRDefault="00E53D9C" w:rsidP="00680B1D">
      <w:pPr>
        <w:ind w:left="540" w:right="-720"/>
      </w:pPr>
      <w:r>
        <w:t>Standing Rules</w:t>
      </w:r>
      <w:r w:rsidR="00680B1D">
        <w:tab/>
      </w:r>
      <w:r w:rsidR="00680B1D">
        <w:tab/>
      </w:r>
      <w:r w:rsidR="00680B1D">
        <w:tab/>
      </w:r>
      <w:r w:rsidR="00680B1D">
        <w:tab/>
        <w:t xml:space="preserve">        </w:t>
      </w:r>
      <w:r w:rsidR="00647F37">
        <w:tab/>
      </w:r>
      <w:r w:rsidR="00324B11">
        <w:tab/>
      </w:r>
      <w:r w:rsidR="00680B1D">
        <w:t>- Leadership</w:t>
      </w:r>
    </w:p>
    <w:p w14:paraId="30065623" w14:textId="780AC12A" w:rsidR="00680B1D" w:rsidRDefault="00E53D9C" w:rsidP="00680B1D">
      <w:pPr>
        <w:ind w:left="540" w:right="-720"/>
      </w:pPr>
      <w:r>
        <w:t>Nominating</w:t>
      </w:r>
      <w:r>
        <w:tab/>
      </w:r>
      <w:r>
        <w:tab/>
      </w:r>
      <w:r>
        <w:tab/>
      </w:r>
      <w:r>
        <w:tab/>
      </w:r>
      <w:r>
        <w:tab/>
      </w:r>
      <w:r w:rsidR="00324B11">
        <w:tab/>
      </w:r>
      <w:r>
        <w:t>- S</w:t>
      </w:r>
      <w:r w:rsidR="00680B1D">
        <w:t xml:space="preserve">piritual Enhancement </w:t>
      </w:r>
    </w:p>
    <w:p w14:paraId="7E235B1F" w14:textId="4FA17353" w:rsidR="00680B1D" w:rsidRDefault="00E53D9C" w:rsidP="00E53D9C">
      <w:pPr>
        <w:ind w:left="540" w:right="-720"/>
      </w:pPr>
      <w:r>
        <w:t>Ceremonial Coordinator</w:t>
      </w:r>
      <w:r>
        <w:tab/>
      </w:r>
      <w:r>
        <w:tab/>
      </w:r>
      <w:r>
        <w:tab/>
      </w:r>
      <w:r>
        <w:tab/>
      </w:r>
      <w:r w:rsidR="00324B11">
        <w:tab/>
      </w:r>
      <w:r w:rsidR="00680B1D">
        <w:t>- Education</w:t>
      </w:r>
    </w:p>
    <w:p w14:paraId="173393C6" w14:textId="77777777" w:rsidR="00680B1D" w:rsidRDefault="00680B1D" w:rsidP="00680B1D">
      <w:pPr>
        <w:ind w:left="540" w:right="-720"/>
      </w:pPr>
      <w:r>
        <w:t xml:space="preserve">Scholarship/Education Contest/Ice Cream Social                </w:t>
      </w:r>
      <w:r>
        <w:tab/>
        <w:t xml:space="preserve">     </w:t>
      </w:r>
    </w:p>
    <w:p w14:paraId="3E5AD607" w14:textId="77777777" w:rsidR="00680B1D" w:rsidRDefault="00680B1D" w:rsidP="00680B1D">
      <w:pPr>
        <w:ind w:left="540" w:right="-720"/>
      </w:pPr>
      <w:r>
        <w:t>Tea</w:t>
      </w:r>
    </w:p>
    <w:p w14:paraId="3DD19FF6" w14:textId="034FE62A" w:rsidR="00680B1D" w:rsidRPr="00D270CF" w:rsidRDefault="00C73FFD" w:rsidP="00680B1D">
      <w:pPr>
        <w:ind w:right="-720"/>
        <w:rPr>
          <w:b/>
          <w:bCs/>
          <w:i/>
          <w:iCs/>
        </w:rPr>
      </w:pPr>
      <w:r>
        <w:lastRenderedPageBreak/>
        <w:t xml:space="preserve">         </w:t>
      </w:r>
    </w:p>
    <w:p w14:paraId="4EB7FC1E" w14:textId="77777777" w:rsidR="00CF13F4" w:rsidRDefault="00CF13F4" w:rsidP="0057087D"/>
    <w:p w14:paraId="25E1858E" w14:textId="77777777" w:rsidR="00680B1D" w:rsidRDefault="00680B1D" w:rsidP="00680B1D">
      <w:pPr>
        <w:numPr>
          <w:ilvl w:val="0"/>
          <w:numId w:val="16"/>
        </w:numPr>
        <w:ind w:right="-720"/>
      </w:pPr>
      <w:r w:rsidRPr="0080129E">
        <w:rPr>
          <w:u w:val="single"/>
        </w:rPr>
        <w:t>Special Court Activities</w:t>
      </w:r>
      <w:r>
        <w:t>:</w:t>
      </w:r>
    </w:p>
    <w:p w14:paraId="57CD4DEF" w14:textId="77777777" w:rsidR="00680B1D" w:rsidRDefault="00680B1D" w:rsidP="00680B1D">
      <w:pPr>
        <w:ind w:left="-180" w:right="-720"/>
      </w:pPr>
      <w:r>
        <w:t>Anniversary Luncheon</w:t>
      </w:r>
      <w:r>
        <w:tab/>
      </w:r>
      <w:r>
        <w:tab/>
      </w:r>
      <w:r>
        <w:tab/>
      </w:r>
      <w:r>
        <w:tab/>
        <w:t xml:space="preserve">      </w:t>
      </w:r>
      <w:r>
        <w:rPr>
          <w:u w:val="single"/>
        </w:rPr>
        <w:t>Fundraisers</w:t>
      </w:r>
      <w:r>
        <w:tab/>
      </w:r>
      <w:r>
        <w:tab/>
      </w:r>
      <w:r>
        <w:tab/>
      </w:r>
      <w:r>
        <w:tab/>
      </w:r>
    </w:p>
    <w:p w14:paraId="7A33B03F" w14:textId="016124FB" w:rsidR="00680B1D" w:rsidRDefault="006F7846" w:rsidP="006F7846">
      <w:pPr>
        <w:ind w:left="-180" w:right="-720"/>
      </w:pPr>
      <w:r>
        <w:t>Photography</w:t>
      </w:r>
      <w:r>
        <w:tab/>
      </w:r>
      <w:r w:rsidR="00680B1D">
        <w:tab/>
      </w:r>
      <w:r w:rsidR="00680B1D">
        <w:tab/>
      </w:r>
      <w:r w:rsidR="00680B1D">
        <w:tab/>
      </w:r>
      <w:r w:rsidR="00680B1D">
        <w:tab/>
        <w:t xml:space="preserve">      Bountiful Baskets</w:t>
      </w:r>
    </w:p>
    <w:p w14:paraId="2BFD6CB4" w14:textId="77777777" w:rsidR="00680B1D" w:rsidRDefault="00680B1D" w:rsidP="00680B1D">
      <w:pPr>
        <w:ind w:left="-180" w:right="-720"/>
      </w:pPr>
      <w:r>
        <w:t>Rosary at nursing home</w:t>
      </w:r>
      <w:r>
        <w:tab/>
      </w:r>
      <w:r>
        <w:tab/>
      </w:r>
      <w:r>
        <w:tab/>
      </w:r>
      <w:r>
        <w:tab/>
        <w:t xml:space="preserve">      Blizzards of Fun</w:t>
      </w:r>
    </w:p>
    <w:p w14:paraId="34400D22" w14:textId="7AAC1B24" w:rsidR="00680B1D" w:rsidRDefault="00680B1D" w:rsidP="00680B1D">
      <w:pPr>
        <w:ind w:left="-180" w:right="-720"/>
      </w:pPr>
      <w:r>
        <w:t>Retreats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14:paraId="18449FBB" w14:textId="77777777" w:rsidR="00680B1D" w:rsidRDefault="00680B1D" w:rsidP="00680B1D">
      <w:pPr>
        <w:ind w:left="-180" w:right="-720"/>
      </w:pPr>
      <w:r>
        <w:t>March for Life</w:t>
      </w:r>
    </w:p>
    <w:p w14:paraId="1BB07C43" w14:textId="77777777" w:rsidR="00680B1D" w:rsidRDefault="00680B1D" w:rsidP="00680B1D">
      <w:pPr>
        <w:ind w:left="-180" w:right="-720"/>
      </w:pPr>
      <w:r>
        <w:t>Adopt a Nun</w:t>
      </w:r>
    </w:p>
    <w:p w14:paraId="5C9BDA13" w14:textId="77777777" w:rsidR="00680B1D" w:rsidRDefault="00680B1D" w:rsidP="00680B1D">
      <w:pPr>
        <w:ind w:left="-180" w:right="-720"/>
      </w:pPr>
      <w:r>
        <w:t>Publicity (Share, SOAR, Rising Dawn, Orange County Post, THR and Catholic NY)</w:t>
      </w:r>
    </w:p>
    <w:p w14:paraId="6209EC88" w14:textId="713D4427" w:rsidR="009A6C78" w:rsidRDefault="0080129E" w:rsidP="00680B1D">
      <w:pPr>
        <w:ind w:left="-180" w:right="-720"/>
      </w:pPr>
      <w:r>
        <w:t>Tea</w:t>
      </w:r>
      <w:r w:rsidR="009A6C78">
        <w:t xml:space="preserve">  </w:t>
      </w:r>
    </w:p>
    <w:p w14:paraId="31C4113F" w14:textId="77777777" w:rsidR="009A6C78" w:rsidRDefault="009A6C78" w:rsidP="00680B1D">
      <w:pPr>
        <w:ind w:left="-180" w:right="-720"/>
      </w:pPr>
    </w:p>
    <w:p w14:paraId="49D670AF" w14:textId="77777777" w:rsidR="00A01554" w:rsidRDefault="00954489" w:rsidP="009A6C78">
      <w:pPr>
        <w:numPr>
          <w:ilvl w:val="0"/>
          <w:numId w:val="16"/>
        </w:numPr>
        <w:ind w:right="-720"/>
      </w:pPr>
      <w:r>
        <w:t>The b</w:t>
      </w:r>
      <w:r w:rsidR="00A01554">
        <w:t>udget, determined annually, shall be voted on at the first meeting immediately following</w:t>
      </w:r>
    </w:p>
    <w:p w14:paraId="42ADB866" w14:textId="0A4A0EED" w:rsidR="009A6C78" w:rsidRPr="000B6AE0" w:rsidRDefault="0072234D" w:rsidP="009A6C78">
      <w:pPr>
        <w:ind w:left="-180" w:right="-720"/>
      </w:pPr>
      <w:r>
        <w:t>a</w:t>
      </w:r>
      <w:r w:rsidR="00576AB1">
        <w:t xml:space="preserve"> </w:t>
      </w:r>
      <w:r w:rsidR="00A01554">
        <w:t>budget meeting</w:t>
      </w:r>
      <w:r w:rsidR="001456BF">
        <w:t xml:space="preserve">, </w:t>
      </w:r>
      <w:r w:rsidR="001456BF" w:rsidRPr="002E7E83">
        <w:t xml:space="preserve">which shall take place </w:t>
      </w:r>
      <w:r w:rsidR="00C40B2F">
        <w:t>in March</w:t>
      </w:r>
      <w:r w:rsidR="00171B72">
        <w:t>,</w:t>
      </w:r>
      <w:r w:rsidR="00C977B7">
        <w:t xml:space="preserve"> </w:t>
      </w:r>
      <w:r w:rsidR="00C977B7" w:rsidRPr="000B6AE0">
        <w:t xml:space="preserve">and shall run from </w:t>
      </w:r>
      <w:r w:rsidR="00C40B2F">
        <w:t>April</w:t>
      </w:r>
      <w:r w:rsidR="009F2027" w:rsidRPr="000B6AE0">
        <w:t xml:space="preserve"> 1</w:t>
      </w:r>
      <w:r w:rsidR="009F2027" w:rsidRPr="000B6AE0">
        <w:rPr>
          <w:vertAlign w:val="superscript"/>
        </w:rPr>
        <w:t>st</w:t>
      </w:r>
      <w:r w:rsidR="009F2027" w:rsidRPr="000B6AE0">
        <w:t xml:space="preserve"> to Ma</w:t>
      </w:r>
      <w:r w:rsidR="00C40B2F">
        <w:t>rch</w:t>
      </w:r>
      <w:r w:rsidR="009F2027" w:rsidRPr="000B6AE0">
        <w:t xml:space="preserve"> 31</w:t>
      </w:r>
      <w:r w:rsidR="009F2027" w:rsidRPr="000B6AE0">
        <w:rPr>
          <w:vertAlign w:val="superscript"/>
        </w:rPr>
        <w:t>st</w:t>
      </w:r>
      <w:r w:rsidR="009F2027" w:rsidRPr="000B6AE0">
        <w:t>.</w:t>
      </w:r>
      <w:r w:rsidR="009A6C78" w:rsidRPr="000B6AE0">
        <w:t xml:space="preserve">  </w:t>
      </w:r>
    </w:p>
    <w:p w14:paraId="1D87FE31" w14:textId="77777777" w:rsidR="009A6C78" w:rsidRDefault="009A6C78" w:rsidP="009A6C78">
      <w:pPr>
        <w:ind w:left="-180" w:right="-720"/>
        <w:rPr>
          <w:i/>
        </w:rPr>
      </w:pPr>
    </w:p>
    <w:p w14:paraId="052F6F2D" w14:textId="77777777" w:rsidR="009A6C78" w:rsidRPr="009A6C78" w:rsidRDefault="009A6C78" w:rsidP="009A6C78">
      <w:pPr>
        <w:numPr>
          <w:ilvl w:val="0"/>
          <w:numId w:val="16"/>
        </w:numPr>
        <w:ind w:right="-720"/>
        <w:rPr>
          <w:i/>
        </w:rPr>
      </w:pPr>
      <w:r>
        <w:t>Committee expenditures</w:t>
      </w:r>
      <w:r w:rsidRPr="002E7E83">
        <w:t>, including but not limited to stationery and/or supplies required by each committee, shall be paid upon submission of a receipt approved by the Regent to the Treasurer.  The Regent shall confirm her approval by initialing all receipts.</w:t>
      </w:r>
    </w:p>
    <w:p w14:paraId="07C8CEDE" w14:textId="77777777" w:rsidR="009A6C78" w:rsidRPr="009A6C78" w:rsidRDefault="009A6C78" w:rsidP="009A6C78">
      <w:pPr>
        <w:ind w:left="-180" w:right="-720"/>
        <w:rPr>
          <w:b/>
        </w:rPr>
      </w:pPr>
    </w:p>
    <w:p w14:paraId="3DB4D2FF" w14:textId="090C48EC" w:rsidR="000974E6" w:rsidRPr="000B6AE0" w:rsidRDefault="000974E6" w:rsidP="000974E6">
      <w:pPr>
        <w:numPr>
          <w:ilvl w:val="0"/>
          <w:numId w:val="16"/>
        </w:numPr>
        <w:ind w:right="-720"/>
      </w:pPr>
      <w:r>
        <w:t xml:space="preserve">For the </w:t>
      </w:r>
      <w:proofErr w:type="spellStart"/>
      <w:r>
        <w:t>Pallottine</w:t>
      </w:r>
      <w:proofErr w:type="spellEnd"/>
      <w:r>
        <w:t xml:space="preserve"> Auction and Cocktail Party, two (2) tickets will be p</w:t>
      </w:r>
      <w:r w:rsidR="000B6AE0">
        <w:t>urchased by the Court each year</w:t>
      </w:r>
      <w:r>
        <w:t xml:space="preserve"> to be designated for Court members in good standing who are able to attend and have their own transportation.  Recipients are to be determined by lottery/raffle.  </w:t>
      </w:r>
      <w:r w:rsidRPr="000B6AE0">
        <w:t xml:space="preserve">If there are no entrants, the tickets may be donated back to the </w:t>
      </w:r>
      <w:proofErr w:type="spellStart"/>
      <w:r w:rsidRPr="000B6AE0">
        <w:t>Pallottines</w:t>
      </w:r>
      <w:proofErr w:type="spellEnd"/>
      <w:r w:rsidRPr="000B6AE0">
        <w:t>.</w:t>
      </w:r>
    </w:p>
    <w:p w14:paraId="5D0F4AE4" w14:textId="77777777" w:rsidR="000974E6" w:rsidRPr="00937434" w:rsidRDefault="000974E6" w:rsidP="000974E6">
      <w:pPr>
        <w:ind w:left="-180" w:right="-720"/>
        <w:rPr>
          <w:b/>
        </w:rPr>
      </w:pPr>
    </w:p>
    <w:p w14:paraId="2EB8E6E5" w14:textId="77777777" w:rsidR="000974E6" w:rsidRPr="00937434" w:rsidRDefault="000974E6" w:rsidP="000974E6">
      <w:pPr>
        <w:numPr>
          <w:ilvl w:val="0"/>
          <w:numId w:val="16"/>
        </w:numPr>
        <w:ind w:right="-720"/>
        <w:rPr>
          <w:b/>
        </w:rPr>
      </w:pPr>
      <w:r>
        <w:t>Delegate expenses for State or National Convention will be as follows:</w:t>
      </w:r>
    </w:p>
    <w:p w14:paraId="067E9F69" w14:textId="77777777" w:rsidR="000974E6" w:rsidRDefault="000974E6" w:rsidP="000974E6">
      <w:pPr>
        <w:numPr>
          <w:ilvl w:val="1"/>
          <w:numId w:val="16"/>
        </w:numPr>
        <w:ind w:right="-720"/>
      </w:pPr>
      <w:r>
        <w:t xml:space="preserve">All of the Regent’s expenses </w:t>
      </w:r>
      <w:r w:rsidR="0068753C">
        <w:t xml:space="preserve">are </w:t>
      </w:r>
      <w:r>
        <w:t>to be covered from the monies in the Convention Fund.</w:t>
      </w:r>
    </w:p>
    <w:p w14:paraId="42B625CF" w14:textId="4C13B3DE" w:rsidR="000974E6" w:rsidRPr="002E7E83" w:rsidRDefault="000974E6" w:rsidP="000974E6">
      <w:pPr>
        <w:numPr>
          <w:ilvl w:val="1"/>
          <w:numId w:val="16"/>
        </w:numPr>
        <w:ind w:right="-720"/>
      </w:pPr>
      <w:r w:rsidRPr="002E7E83">
        <w:t>Delegates’ registration will be covered.  Alternates’ registration will be covered if the balance in the Convention Fund allows.  Delegates and Alternates will also receive a stipend based on the amount in the Convention Fund at the time after all registration fees are paid.  Said stipend shall be given at or after the Convention.</w:t>
      </w:r>
      <w:r w:rsidR="00211D4B">
        <w:t xml:space="preserve"> </w:t>
      </w:r>
      <w:r w:rsidR="0033219D">
        <w:rPr>
          <w:b/>
          <w:bCs/>
          <w:i/>
          <w:iCs/>
        </w:rPr>
        <w:t xml:space="preserve"> </w:t>
      </w:r>
    </w:p>
    <w:p w14:paraId="60D5458C" w14:textId="77777777" w:rsidR="002E7E83" w:rsidRDefault="002E7E83" w:rsidP="002E7E83">
      <w:pPr>
        <w:ind w:left="-180" w:right="-720"/>
      </w:pPr>
    </w:p>
    <w:p w14:paraId="43CFB342" w14:textId="77777777" w:rsidR="006F7846" w:rsidRDefault="00FF558D" w:rsidP="00656DD3">
      <w:pPr>
        <w:numPr>
          <w:ilvl w:val="0"/>
          <w:numId w:val="16"/>
        </w:numPr>
        <w:ind w:right="-720"/>
      </w:pPr>
      <w:r>
        <w:t>Anniversary pins will be given to members</w:t>
      </w:r>
      <w:r w:rsidR="00801D6B">
        <w:t xml:space="preserve"> by the Court at the annual anniversary luncheon</w:t>
      </w:r>
      <w:r>
        <w:t xml:space="preserve"> for recognition at 10, 20, 25, &amp; 50 years of </w:t>
      </w:r>
      <w:r w:rsidR="003D7612">
        <w:t>m</w:t>
      </w:r>
      <w:r>
        <w:t xml:space="preserve">embership.  </w:t>
      </w:r>
      <w:r w:rsidR="006F7846">
        <w:t>Pins will be ordered by the Financial Secretary.</w:t>
      </w:r>
    </w:p>
    <w:p w14:paraId="70D9F368" w14:textId="399AA9AB" w:rsidR="00A01554" w:rsidRDefault="00FF558D" w:rsidP="006F7846">
      <w:pPr>
        <w:ind w:left="-180" w:right="-720"/>
      </w:pPr>
      <w:r>
        <w:t>Pins designating increments of 5 years of membership</w:t>
      </w:r>
      <w:r w:rsidR="0080129E">
        <w:t xml:space="preserve">, </w:t>
      </w:r>
      <w:r w:rsidR="0080129E" w:rsidRPr="006F7846">
        <w:t>other than the 25</w:t>
      </w:r>
      <w:r w:rsidR="00324B11">
        <w:t>-</w:t>
      </w:r>
      <w:r w:rsidR="0080129E" w:rsidRPr="006F7846">
        <w:t>year pin</w:t>
      </w:r>
      <w:r w:rsidR="0080129E">
        <w:t>,</w:t>
      </w:r>
      <w:r>
        <w:t xml:space="preserve"> can be purchased by members</w:t>
      </w:r>
      <w:r w:rsidR="006F7846">
        <w:t xml:space="preserve"> directly from National</w:t>
      </w:r>
      <w:r w:rsidR="003F0A09">
        <w:t xml:space="preserve">, </w:t>
      </w:r>
      <w:r>
        <w:t xml:space="preserve">if desired.  </w:t>
      </w:r>
    </w:p>
    <w:p w14:paraId="745BDE08" w14:textId="77777777" w:rsidR="00FF558D" w:rsidRDefault="00FF558D" w:rsidP="00152E02">
      <w:pPr>
        <w:ind w:left="-540" w:right="-720"/>
      </w:pPr>
    </w:p>
    <w:p w14:paraId="0361BF7D" w14:textId="7D6BE374" w:rsidR="00FF558D" w:rsidRDefault="00324B11" w:rsidP="00937434">
      <w:pPr>
        <w:numPr>
          <w:ilvl w:val="0"/>
          <w:numId w:val="16"/>
        </w:numPr>
        <w:ind w:right="-720"/>
      </w:pPr>
      <w:r>
        <w:t xml:space="preserve"> </w:t>
      </w:r>
      <w:r w:rsidR="00FF558D">
        <w:t>Past Regents Recognition gift will be determined by</w:t>
      </w:r>
      <w:r w:rsidR="0094419D">
        <w:t>:</w:t>
      </w:r>
    </w:p>
    <w:p w14:paraId="57FBC526" w14:textId="77777777" w:rsidR="0094419D" w:rsidRDefault="0094419D" w:rsidP="00F753BB">
      <w:pPr>
        <w:numPr>
          <w:ilvl w:val="4"/>
          <w:numId w:val="16"/>
        </w:numPr>
        <w:ind w:left="720" w:right="-720" w:hanging="540"/>
      </w:pPr>
      <w:r>
        <w:t>consecutive number of terms in office as follows:</w:t>
      </w:r>
    </w:p>
    <w:p w14:paraId="70C7191F" w14:textId="77777777" w:rsidR="0094419D" w:rsidRDefault="00656DD3" w:rsidP="00656DD3">
      <w:pPr>
        <w:ind w:right="-720" w:firstLine="720"/>
      </w:pPr>
      <w:r>
        <w:t>-</w:t>
      </w:r>
      <w:r w:rsidR="0094419D">
        <w:t>for one term –</w:t>
      </w:r>
      <w:r w:rsidR="00A40325">
        <w:t xml:space="preserve"> </w:t>
      </w:r>
      <w:r w:rsidR="002E7E83" w:rsidRPr="002E7E83">
        <w:t xml:space="preserve">pin or </w:t>
      </w:r>
      <w:r w:rsidR="0094419D" w:rsidRPr="002E7E83">
        <w:t>charm</w:t>
      </w:r>
      <w:r w:rsidR="00A40325" w:rsidRPr="002E7E83">
        <w:t xml:space="preserve"> limited to $150 cost</w:t>
      </w:r>
    </w:p>
    <w:p w14:paraId="211B9DB2" w14:textId="77777777" w:rsidR="0094419D" w:rsidRPr="00A637FB" w:rsidRDefault="00656DD3" w:rsidP="00656DD3">
      <w:pPr>
        <w:ind w:right="-720" w:firstLine="720"/>
        <w:rPr>
          <w:color w:val="FF0000"/>
        </w:rPr>
      </w:pPr>
      <w:r>
        <w:t>-</w:t>
      </w:r>
      <w:r w:rsidR="0094419D">
        <w:t>for 2 consecutive terms –</w:t>
      </w:r>
      <w:r w:rsidR="00A40325">
        <w:t xml:space="preserve"> </w:t>
      </w:r>
      <w:r w:rsidR="0094419D" w:rsidRPr="002E7E83">
        <w:t xml:space="preserve">ring or equivalent gift </w:t>
      </w:r>
      <w:r w:rsidR="00A40325" w:rsidRPr="002E7E83">
        <w:t>limited to $300 cost</w:t>
      </w:r>
    </w:p>
    <w:p w14:paraId="3B7D6AA4" w14:textId="77777777" w:rsidR="002E7E83" w:rsidRDefault="00656DD3" w:rsidP="00656DD3">
      <w:pPr>
        <w:ind w:right="-720" w:firstLine="720"/>
      </w:pPr>
      <w:r>
        <w:t>-</w:t>
      </w:r>
      <w:r w:rsidR="00C63403" w:rsidRPr="00105290">
        <w:t xml:space="preserve">the </w:t>
      </w:r>
      <w:r w:rsidR="002E7E83">
        <w:t xml:space="preserve">exiting </w:t>
      </w:r>
      <w:r w:rsidR="00C63403" w:rsidRPr="00105290">
        <w:t xml:space="preserve">Regent will have the option of upgrading the gift, at her </w:t>
      </w:r>
      <w:r w:rsidR="00A40325">
        <w:t xml:space="preserve">own </w:t>
      </w:r>
      <w:r w:rsidR="00C63403" w:rsidRPr="00105290">
        <w:t>expense, if she</w:t>
      </w:r>
    </w:p>
    <w:p w14:paraId="5570D92A" w14:textId="77777777" w:rsidR="00C63403" w:rsidRPr="00105290" w:rsidRDefault="00C63403" w:rsidP="002E7E83">
      <w:pPr>
        <w:ind w:right="-720" w:firstLine="720"/>
      </w:pPr>
      <w:r w:rsidRPr="00105290">
        <w:t xml:space="preserve"> </w:t>
      </w:r>
      <w:r w:rsidR="002E7E83">
        <w:t>s</w:t>
      </w:r>
      <w:r w:rsidRPr="00105290">
        <w:t>o</w:t>
      </w:r>
      <w:r w:rsidR="002E7E83">
        <w:t xml:space="preserve"> </w:t>
      </w:r>
      <w:r w:rsidRPr="00105290">
        <w:t>wishes.</w:t>
      </w:r>
    </w:p>
    <w:p w14:paraId="6547F3F3" w14:textId="77777777" w:rsidR="00A01554" w:rsidRDefault="0094419D" w:rsidP="00937434">
      <w:pPr>
        <w:numPr>
          <w:ilvl w:val="1"/>
          <w:numId w:val="16"/>
        </w:numPr>
        <w:ind w:right="-720"/>
      </w:pPr>
      <w:r>
        <w:t>Gift will be given at the end of term(s) in office during the last regular meeting in office.</w:t>
      </w:r>
    </w:p>
    <w:p w14:paraId="1466AD5D" w14:textId="77777777" w:rsidR="00571D8E" w:rsidRDefault="00571D8E" w:rsidP="00571D8E">
      <w:pPr>
        <w:ind w:left="-180" w:right="-720"/>
      </w:pPr>
    </w:p>
    <w:p w14:paraId="42157478" w14:textId="77777777" w:rsidR="00AA4AD4" w:rsidRDefault="00AA4AD4" w:rsidP="00937434">
      <w:pPr>
        <w:numPr>
          <w:ilvl w:val="0"/>
          <w:numId w:val="16"/>
        </w:numPr>
        <w:ind w:right="-720"/>
      </w:pPr>
      <w:r>
        <w:t>Ledgers,</w:t>
      </w:r>
      <w:r w:rsidRPr="00AA4AD4">
        <w:t xml:space="preserve"> </w:t>
      </w:r>
      <w:r>
        <w:t>receipts, By-laws, Tools of the Trade, and all supplies required for the operation of</w:t>
      </w:r>
    </w:p>
    <w:p w14:paraId="4C21F576" w14:textId="77777777" w:rsidR="00AA4AD4" w:rsidRDefault="00AA4AD4" w:rsidP="00656DD3">
      <w:pPr>
        <w:ind w:left="-180" w:right="-720"/>
      </w:pPr>
      <w:r>
        <w:t>Court business affairs shall be part of the Court budget.</w:t>
      </w:r>
    </w:p>
    <w:p w14:paraId="4DD28FDA" w14:textId="77777777" w:rsidR="00AD716D" w:rsidRDefault="00AD716D" w:rsidP="00486498">
      <w:pPr>
        <w:ind w:left="-180" w:right="-720"/>
      </w:pPr>
    </w:p>
    <w:p w14:paraId="21E56BD3" w14:textId="71F71748" w:rsidR="00AD716D" w:rsidRPr="00D270CF" w:rsidRDefault="00AD716D" w:rsidP="002E7E83">
      <w:pPr>
        <w:numPr>
          <w:ilvl w:val="0"/>
          <w:numId w:val="16"/>
        </w:numPr>
        <w:ind w:right="-720"/>
      </w:pPr>
      <w:r>
        <w:t xml:space="preserve">The court scholarship is open to all </w:t>
      </w:r>
      <w:r w:rsidR="0012094E">
        <w:t>graduati</w:t>
      </w:r>
      <w:r w:rsidR="000C06C1">
        <w:t>n</w:t>
      </w:r>
      <w:r w:rsidR="0012094E">
        <w:t>g</w:t>
      </w:r>
      <w:r w:rsidR="000C06C1">
        <w:t xml:space="preserve"> </w:t>
      </w:r>
      <w:r>
        <w:t xml:space="preserve">High School seniors </w:t>
      </w:r>
      <w:r w:rsidR="000C06C1">
        <w:t>who are</w:t>
      </w:r>
      <w:r w:rsidR="00B439B4">
        <w:t xml:space="preserve"> </w:t>
      </w:r>
      <w:r w:rsidR="000C06C1">
        <w:t>c</w:t>
      </w:r>
      <w:r w:rsidR="00B439B4">
        <w:t>hildr</w:t>
      </w:r>
      <w:r w:rsidR="00625C27">
        <w:t>e</w:t>
      </w:r>
      <w:r w:rsidR="00B439B4">
        <w:t>n</w:t>
      </w:r>
      <w:r w:rsidR="00D95B72">
        <w:t xml:space="preserve"> or</w:t>
      </w:r>
      <w:r w:rsidR="000C06C1">
        <w:t xml:space="preserve"> grandchildren</w:t>
      </w:r>
      <w:r w:rsidR="00625C27">
        <w:t xml:space="preserve"> </w:t>
      </w:r>
      <w:r>
        <w:t xml:space="preserve">of </w:t>
      </w:r>
      <w:r w:rsidR="001414B5">
        <w:rPr>
          <w:b/>
          <w:bCs/>
        </w:rPr>
        <w:t xml:space="preserve">active </w:t>
      </w:r>
      <w:r>
        <w:t xml:space="preserve">members of Court St. Ann, Mother of Mary, #2419, </w:t>
      </w:r>
      <w:r w:rsidR="00AE25A6">
        <w:t xml:space="preserve">are </w:t>
      </w:r>
      <w:r>
        <w:t>practicing Catholic</w:t>
      </w:r>
      <w:r w:rsidR="00A40325">
        <w:t>s</w:t>
      </w:r>
      <w:r>
        <w:t>, and</w:t>
      </w:r>
      <w:r w:rsidR="00F34F33">
        <w:t xml:space="preserve"> </w:t>
      </w:r>
      <w:r w:rsidR="00A40325">
        <w:t xml:space="preserve">are </w:t>
      </w:r>
      <w:r w:rsidR="00AE25A6">
        <w:t>member</w:t>
      </w:r>
      <w:r w:rsidR="00A40325">
        <w:t>s</w:t>
      </w:r>
      <w:r w:rsidR="00AE25A6">
        <w:t xml:space="preserve"> of a Catholic Church</w:t>
      </w:r>
      <w:r>
        <w:t xml:space="preserve"> </w:t>
      </w:r>
      <w:r w:rsidR="00AE25A6">
        <w:t>(</w:t>
      </w:r>
      <w:r>
        <w:t>not necessarily of St. Mary’s</w:t>
      </w:r>
      <w:r w:rsidR="00AE25A6">
        <w:t>)</w:t>
      </w:r>
      <w:r>
        <w:t>.  A form</w:t>
      </w:r>
      <w:r w:rsidR="000D00B8">
        <w:t xml:space="preserve"> verifying this must be signed </w:t>
      </w:r>
      <w:r w:rsidR="00B439B4">
        <w:t xml:space="preserve">by the Pastor </w:t>
      </w:r>
      <w:r>
        <w:t xml:space="preserve">of </w:t>
      </w:r>
      <w:r>
        <w:lastRenderedPageBreak/>
        <w:t xml:space="preserve">their Parish.  </w:t>
      </w:r>
      <w:r w:rsidR="00C977B7" w:rsidRPr="00D270CF">
        <w:t>Should there be no</w:t>
      </w:r>
      <w:r w:rsidR="00F34F33" w:rsidRPr="00D270CF">
        <w:t xml:space="preserve"> qualifying</w:t>
      </w:r>
      <w:r w:rsidR="00C977B7" w:rsidRPr="00D270CF">
        <w:t xml:space="preserve"> applicants from the Court, the Scholarship shall be opened to </w:t>
      </w:r>
      <w:r w:rsidR="00625C27">
        <w:t xml:space="preserve">members of the Horizons Youth Group </w:t>
      </w:r>
      <w:r w:rsidR="007B75E0">
        <w:t>who are practicing Catholics and are members of St. Mary’s as verified and approved by the pasto</w:t>
      </w:r>
      <w:r w:rsidR="00782CF9">
        <w:t>r.</w:t>
      </w:r>
    </w:p>
    <w:p w14:paraId="79663805" w14:textId="77777777" w:rsidR="00B439B4" w:rsidRDefault="00B439B4" w:rsidP="00B439B4">
      <w:pPr>
        <w:ind w:left="-180" w:right="-720"/>
      </w:pPr>
    </w:p>
    <w:p w14:paraId="618004C3" w14:textId="77777777" w:rsidR="005D4729" w:rsidRDefault="005D4729" w:rsidP="00937434">
      <w:pPr>
        <w:numPr>
          <w:ilvl w:val="0"/>
          <w:numId w:val="16"/>
        </w:numPr>
        <w:ind w:right="-720"/>
      </w:pPr>
      <w:r>
        <w:t>A stipend of $25 will be given to guest speaker</w:t>
      </w:r>
      <w:r w:rsidR="004537D4">
        <w:t>s.  If they are invited to the C</w:t>
      </w:r>
      <w:r>
        <w:t xml:space="preserve">ourt Anniversary </w:t>
      </w:r>
    </w:p>
    <w:p w14:paraId="07438AE1" w14:textId="77777777" w:rsidR="007A407F" w:rsidRDefault="00C977B7" w:rsidP="008C62D2">
      <w:pPr>
        <w:ind w:left="-180" w:right="-720"/>
      </w:pPr>
      <w:r w:rsidRPr="005F1070">
        <w:t>Luncheon</w:t>
      </w:r>
      <w:r>
        <w:rPr>
          <w:b/>
          <w:i/>
        </w:rPr>
        <w:t>/</w:t>
      </w:r>
      <w:r w:rsidR="0067571D">
        <w:t>D</w:t>
      </w:r>
      <w:r w:rsidR="005D4729">
        <w:t>inner, their meal will be paid by the court</w:t>
      </w:r>
      <w:r w:rsidR="00DD343A">
        <w:t>.</w:t>
      </w:r>
    </w:p>
    <w:sectPr w:rsidR="007A407F" w:rsidSect="00CE3930">
      <w:footerReference w:type="default" r:id="rId8"/>
      <w:footerReference w:type="first" r:id="rId9"/>
      <w:pgSz w:w="12240" w:h="15840"/>
      <w:pgMar w:top="72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90C1B" w14:textId="77777777" w:rsidR="006E2A7B" w:rsidRDefault="006E2A7B" w:rsidP="00357EB7">
      <w:r>
        <w:separator/>
      </w:r>
    </w:p>
  </w:endnote>
  <w:endnote w:type="continuationSeparator" w:id="0">
    <w:p w14:paraId="579B5D76" w14:textId="77777777" w:rsidR="006E2A7B" w:rsidRDefault="006E2A7B" w:rsidP="0035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D2243" w14:textId="05732067" w:rsidR="00CF7E82" w:rsidRDefault="00CF7E8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F24C6">
      <w:rPr>
        <w:noProof/>
      </w:rPr>
      <w:t>5</w:t>
    </w:r>
    <w:r>
      <w:rPr>
        <w:noProof/>
      </w:rPr>
      <w:fldChar w:fldCharType="end"/>
    </w:r>
  </w:p>
  <w:p w14:paraId="5CB82A8C" w14:textId="77777777" w:rsidR="00CF7E82" w:rsidRDefault="00CF7E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6F5A4" w14:textId="77777777" w:rsidR="00CF7E82" w:rsidRDefault="00CF7E82" w:rsidP="00CF7E8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F9485" w14:textId="77777777" w:rsidR="006E2A7B" w:rsidRDefault="006E2A7B" w:rsidP="00357EB7">
      <w:r>
        <w:separator/>
      </w:r>
    </w:p>
  </w:footnote>
  <w:footnote w:type="continuationSeparator" w:id="0">
    <w:p w14:paraId="257149BF" w14:textId="77777777" w:rsidR="006E2A7B" w:rsidRDefault="006E2A7B" w:rsidP="0035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C3D57"/>
    <w:multiLevelType w:val="hybridMultilevel"/>
    <w:tmpl w:val="E51C2780"/>
    <w:lvl w:ilvl="0" w:tplc="4FB2F7DA">
      <w:start w:val="2"/>
      <w:numFmt w:val="decimal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D0E2FC68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 w15:restartNumberingAfterBreak="0">
    <w:nsid w:val="0E8B2836"/>
    <w:multiLevelType w:val="hybridMultilevel"/>
    <w:tmpl w:val="305E087E"/>
    <w:lvl w:ilvl="0" w:tplc="41C223D4">
      <w:start w:val="1"/>
      <w:numFmt w:val="decimal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464051B4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 w15:restartNumberingAfterBreak="0">
    <w:nsid w:val="2D833813"/>
    <w:multiLevelType w:val="hybridMultilevel"/>
    <w:tmpl w:val="B8669C1C"/>
    <w:lvl w:ilvl="0" w:tplc="3B266E1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1BB071F8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4E406A3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 w15:restartNumberingAfterBreak="0">
    <w:nsid w:val="2D9A1A38"/>
    <w:multiLevelType w:val="hybridMultilevel"/>
    <w:tmpl w:val="46ACAFDC"/>
    <w:lvl w:ilvl="0" w:tplc="16AE66CC">
      <w:start w:val="1"/>
      <w:numFmt w:val="decimal"/>
      <w:lvlText w:val="%1)"/>
      <w:lvlJc w:val="left"/>
      <w:pPr>
        <w:ind w:left="-18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>
      <w:start w:val="1"/>
      <w:numFmt w:val="decimal"/>
      <w:lvlText w:val="%4."/>
      <w:lvlJc w:val="left"/>
      <w:pPr>
        <w:ind w:left="1980" w:hanging="360"/>
      </w:pPr>
    </w:lvl>
    <w:lvl w:ilvl="4" w:tplc="04090019">
      <w:start w:val="1"/>
      <w:numFmt w:val="lowerLetter"/>
      <w:lvlText w:val="%5."/>
      <w:lvlJc w:val="left"/>
      <w:pPr>
        <w:ind w:left="2700" w:hanging="360"/>
      </w:pPr>
    </w:lvl>
    <w:lvl w:ilvl="5" w:tplc="0409001B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" w15:restartNumberingAfterBreak="0">
    <w:nsid w:val="337A1BE1"/>
    <w:multiLevelType w:val="hybridMultilevel"/>
    <w:tmpl w:val="898C2DC8"/>
    <w:lvl w:ilvl="0" w:tplc="C87A68F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A6E574C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 w15:restartNumberingAfterBreak="0">
    <w:nsid w:val="33B31BB5"/>
    <w:multiLevelType w:val="hybridMultilevel"/>
    <w:tmpl w:val="7CEAAB24"/>
    <w:lvl w:ilvl="0" w:tplc="04AEEDB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AC0884E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F6BC28C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 w15:restartNumberingAfterBreak="0">
    <w:nsid w:val="34CC2C59"/>
    <w:multiLevelType w:val="hybridMultilevel"/>
    <w:tmpl w:val="EB64EFEE"/>
    <w:lvl w:ilvl="0" w:tplc="85E41362">
      <w:start w:val="7"/>
      <w:numFmt w:val="decimal"/>
      <w:lvlText w:val="%1)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7" w15:restartNumberingAfterBreak="0">
    <w:nsid w:val="35926ACB"/>
    <w:multiLevelType w:val="hybridMultilevel"/>
    <w:tmpl w:val="66402456"/>
    <w:lvl w:ilvl="0" w:tplc="41C223D4">
      <w:start w:val="1"/>
      <w:numFmt w:val="decimal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C903E26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49A4AA1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4FC4A586">
      <w:start w:val="1"/>
      <w:numFmt w:val="decimal"/>
      <w:lvlText w:val="%6.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C060D"/>
    <w:multiLevelType w:val="hybridMultilevel"/>
    <w:tmpl w:val="A4247DA2"/>
    <w:lvl w:ilvl="0" w:tplc="1A1269F0">
      <w:start w:val="1"/>
      <w:numFmt w:val="decimal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 w15:restartNumberingAfterBreak="0">
    <w:nsid w:val="5567151C"/>
    <w:multiLevelType w:val="hybridMultilevel"/>
    <w:tmpl w:val="C42434E0"/>
    <w:lvl w:ilvl="0" w:tplc="EBE8BE08">
      <w:start w:val="1"/>
      <w:numFmt w:val="decimal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0" w15:restartNumberingAfterBreak="0">
    <w:nsid w:val="5BDE251D"/>
    <w:multiLevelType w:val="hybridMultilevel"/>
    <w:tmpl w:val="7A14EE68"/>
    <w:lvl w:ilvl="0" w:tplc="41C223D4">
      <w:start w:val="1"/>
      <w:numFmt w:val="decimal"/>
      <w:lvlText w:val="%1)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1" w15:restartNumberingAfterBreak="0">
    <w:nsid w:val="5CA57624"/>
    <w:multiLevelType w:val="hybridMultilevel"/>
    <w:tmpl w:val="432A144C"/>
    <w:lvl w:ilvl="0" w:tplc="41C223D4">
      <w:start w:val="1"/>
      <w:numFmt w:val="decimal"/>
      <w:lvlText w:val="%1)"/>
      <w:lvlJc w:val="left"/>
      <w:pPr>
        <w:ind w:left="-1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0409000F">
      <w:start w:val="1"/>
      <w:numFmt w:val="decimal"/>
      <w:lvlText w:val="%4."/>
      <w:lvlJc w:val="left"/>
      <w:pPr>
        <w:ind w:left="1980" w:hanging="360"/>
      </w:pPr>
    </w:lvl>
    <w:lvl w:ilvl="4" w:tplc="04090019">
      <w:start w:val="1"/>
      <w:numFmt w:val="lowerLetter"/>
      <w:lvlText w:val="%5."/>
      <w:lvlJc w:val="left"/>
      <w:pPr>
        <w:ind w:left="2700" w:hanging="360"/>
      </w:pPr>
    </w:lvl>
    <w:lvl w:ilvl="5" w:tplc="0409001B">
      <w:start w:val="1"/>
      <w:numFmt w:val="lowerRoman"/>
      <w:lvlText w:val="%6."/>
      <w:lvlJc w:val="right"/>
      <w:pPr>
        <w:ind w:left="3420" w:hanging="180"/>
      </w:pPr>
    </w:lvl>
    <w:lvl w:ilvl="6" w:tplc="9ECEC5E6">
      <w:start w:val="1"/>
      <w:numFmt w:val="lowerRoman"/>
      <w:lvlText w:val="%7)"/>
      <w:lvlJc w:val="left"/>
      <w:pPr>
        <w:ind w:left="4500" w:hanging="720"/>
      </w:pPr>
      <w:rPr>
        <w:rFonts w:hint="default"/>
      </w:rPr>
    </w:lvl>
    <w:lvl w:ilvl="7" w:tplc="17A4529A">
      <w:start w:val="1"/>
      <w:numFmt w:val="upperRoman"/>
      <w:lvlText w:val="%8)"/>
      <w:lvlJc w:val="left"/>
      <w:pPr>
        <w:ind w:left="5220" w:hanging="72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2" w15:restartNumberingAfterBreak="0">
    <w:nsid w:val="64F96630"/>
    <w:multiLevelType w:val="hybridMultilevel"/>
    <w:tmpl w:val="33E09756"/>
    <w:lvl w:ilvl="0" w:tplc="41C223D4">
      <w:start w:val="1"/>
      <w:numFmt w:val="decimal"/>
      <w:lvlText w:val="%1)"/>
      <w:lvlJc w:val="left"/>
      <w:pPr>
        <w:ind w:left="-1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4C082262">
      <w:start w:val="1"/>
      <w:numFmt w:val="lowerRoman"/>
      <w:lvlText w:val="%3)"/>
      <w:lvlJc w:val="left"/>
      <w:pPr>
        <w:ind w:left="18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3" w15:restartNumberingAfterBreak="0">
    <w:nsid w:val="681D6E22"/>
    <w:multiLevelType w:val="hybridMultilevel"/>
    <w:tmpl w:val="D3502370"/>
    <w:lvl w:ilvl="0" w:tplc="11C6562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30EC4AD8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CCBAB6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4" w15:restartNumberingAfterBreak="0">
    <w:nsid w:val="6B4F02AB"/>
    <w:multiLevelType w:val="hybridMultilevel"/>
    <w:tmpl w:val="C2803CF8"/>
    <w:lvl w:ilvl="0" w:tplc="41C223D4">
      <w:start w:val="1"/>
      <w:numFmt w:val="decimal"/>
      <w:lvlText w:val="%1)"/>
      <w:lvlJc w:val="left"/>
      <w:pPr>
        <w:ind w:left="-1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0409000F">
      <w:start w:val="1"/>
      <w:numFmt w:val="decimal"/>
      <w:lvlText w:val="%4."/>
      <w:lvlJc w:val="left"/>
      <w:pPr>
        <w:ind w:left="1980" w:hanging="360"/>
      </w:pPr>
    </w:lvl>
    <w:lvl w:ilvl="4" w:tplc="04090019">
      <w:start w:val="1"/>
      <w:numFmt w:val="lowerLetter"/>
      <w:lvlText w:val="%5."/>
      <w:lvlJc w:val="left"/>
      <w:pPr>
        <w:ind w:left="2700" w:hanging="360"/>
      </w:pPr>
    </w:lvl>
    <w:lvl w:ilvl="5" w:tplc="0409001B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5" w15:restartNumberingAfterBreak="0">
    <w:nsid w:val="768401ED"/>
    <w:multiLevelType w:val="multilevel"/>
    <w:tmpl w:val="D3502370"/>
    <w:lvl w:ilvl="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6" w15:restartNumberingAfterBreak="0">
    <w:nsid w:val="7B622DC1"/>
    <w:multiLevelType w:val="hybridMultilevel"/>
    <w:tmpl w:val="58507B8C"/>
    <w:lvl w:ilvl="0" w:tplc="C3CCE2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FCE6560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7" w15:restartNumberingAfterBreak="0">
    <w:nsid w:val="7D3D6EF9"/>
    <w:multiLevelType w:val="hybridMultilevel"/>
    <w:tmpl w:val="BA3ACBEC"/>
    <w:lvl w:ilvl="0" w:tplc="41C223D4">
      <w:start w:val="1"/>
      <w:numFmt w:val="decimal"/>
      <w:lvlText w:val="%1)"/>
      <w:lvlJc w:val="left"/>
      <w:pPr>
        <w:ind w:left="-1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>
      <w:start w:val="1"/>
      <w:numFmt w:val="decimal"/>
      <w:lvlText w:val="%4."/>
      <w:lvlJc w:val="left"/>
      <w:pPr>
        <w:ind w:left="1980" w:hanging="360"/>
      </w:pPr>
    </w:lvl>
    <w:lvl w:ilvl="4" w:tplc="04090019">
      <w:start w:val="1"/>
      <w:numFmt w:val="lowerLetter"/>
      <w:lvlText w:val="%5."/>
      <w:lvlJc w:val="left"/>
      <w:pPr>
        <w:ind w:left="2700" w:hanging="360"/>
      </w:pPr>
    </w:lvl>
    <w:lvl w:ilvl="5" w:tplc="0409001B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13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1"/>
  </w:num>
  <w:num w:numId="7">
    <w:abstractNumId w:val="5"/>
  </w:num>
  <w:num w:numId="8">
    <w:abstractNumId w:val="16"/>
  </w:num>
  <w:num w:numId="9">
    <w:abstractNumId w:val="8"/>
  </w:num>
  <w:num w:numId="10">
    <w:abstractNumId w:val="15"/>
  </w:num>
  <w:num w:numId="11">
    <w:abstractNumId w:val="6"/>
  </w:num>
  <w:num w:numId="12">
    <w:abstractNumId w:val="7"/>
  </w:num>
  <w:num w:numId="13">
    <w:abstractNumId w:val="14"/>
  </w:num>
  <w:num w:numId="14">
    <w:abstractNumId w:val="11"/>
  </w:num>
  <w:num w:numId="15">
    <w:abstractNumId w:val="17"/>
  </w:num>
  <w:num w:numId="16">
    <w:abstractNumId w:val="3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8D"/>
    <w:rsid w:val="00000915"/>
    <w:rsid w:val="00005196"/>
    <w:rsid w:val="00005B88"/>
    <w:rsid w:val="00027479"/>
    <w:rsid w:val="000568D8"/>
    <w:rsid w:val="00057EB8"/>
    <w:rsid w:val="00062FD6"/>
    <w:rsid w:val="00074F1B"/>
    <w:rsid w:val="00077A8C"/>
    <w:rsid w:val="00080FC3"/>
    <w:rsid w:val="000974E6"/>
    <w:rsid w:val="000B6AE0"/>
    <w:rsid w:val="000C06C1"/>
    <w:rsid w:val="000C170A"/>
    <w:rsid w:val="000D00B8"/>
    <w:rsid w:val="000D5B44"/>
    <w:rsid w:val="0010407D"/>
    <w:rsid w:val="00105290"/>
    <w:rsid w:val="00105893"/>
    <w:rsid w:val="00106E8B"/>
    <w:rsid w:val="00116A72"/>
    <w:rsid w:val="0012094E"/>
    <w:rsid w:val="00137991"/>
    <w:rsid w:val="001414B5"/>
    <w:rsid w:val="001456BF"/>
    <w:rsid w:val="0014718A"/>
    <w:rsid w:val="00152E02"/>
    <w:rsid w:val="0016424F"/>
    <w:rsid w:val="00171B72"/>
    <w:rsid w:val="00185265"/>
    <w:rsid w:val="00197619"/>
    <w:rsid w:val="001A2A6A"/>
    <w:rsid w:val="001C00FB"/>
    <w:rsid w:val="001D0B2D"/>
    <w:rsid w:val="001E57AB"/>
    <w:rsid w:val="001E613E"/>
    <w:rsid w:val="00211D4B"/>
    <w:rsid w:val="0023101B"/>
    <w:rsid w:val="002403E0"/>
    <w:rsid w:val="002609DB"/>
    <w:rsid w:val="00282CDC"/>
    <w:rsid w:val="00287D71"/>
    <w:rsid w:val="00291D80"/>
    <w:rsid w:val="002B3D78"/>
    <w:rsid w:val="002C5221"/>
    <w:rsid w:val="002D3758"/>
    <w:rsid w:val="002E32C0"/>
    <w:rsid w:val="002E7E83"/>
    <w:rsid w:val="00306CC3"/>
    <w:rsid w:val="003112D2"/>
    <w:rsid w:val="00321613"/>
    <w:rsid w:val="00324B11"/>
    <w:rsid w:val="0033219D"/>
    <w:rsid w:val="00334F73"/>
    <w:rsid w:val="00342BEB"/>
    <w:rsid w:val="00342FC4"/>
    <w:rsid w:val="00357EB7"/>
    <w:rsid w:val="00365304"/>
    <w:rsid w:val="00373D04"/>
    <w:rsid w:val="00386F68"/>
    <w:rsid w:val="003A2A31"/>
    <w:rsid w:val="003B4FDA"/>
    <w:rsid w:val="003D7612"/>
    <w:rsid w:val="003E04F2"/>
    <w:rsid w:val="003E5B8F"/>
    <w:rsid w:val="003F0A09"/>
    <w:rsid w:val="003F0FFC"/>
    <w:rsid w:val="00403CA2"/>
    <w:rsid w:val="0043675B"/>
    <w:rsid w:val="00437119"/>
    <w:rsid w:val="00444287"/>
    <w:rsid w:val="00445AE0"/>
    <w:rsid w:val="00445F4D"/>
    <w:rsid w:val="004537D4"/>
    <w:rsid w:val="00460ADC"/>
    <w:rsid w:val="004678B5"/>
    <w:rsid w:val="00470098"/>
    <w:rsid w:val="00486498"/>
    <w:rsid w:val="004B3952"/>
    <w:rsid w:val="004C0B2D"/>
    <w:rsid w:val="004F0EAE"/>
    <w:rsid w:val="00516233"/>
    <w:rsid w:val="005372BD"/>
    <w:rsid w:val="0054617A"/>
    <w:rsid w:val="0057087D"/>
    <w:rsid w:val="00571D8E"/>
    <w:rsid w:val="00576AB1"/>
    <w:rsid w:val="00583139"/>
    <w:rsid w:val="005A4D84"/>
    <w:rsid w:val="005B3CB2"/>
    <w:rsid w:val="005C696B"/>
    <w:rsid w:val="005D4729"/>
    <w:rsid w:val="005F1070"/>
    <w:rsid w:val="00603357"/>
    <w:rsid w:val="006038AC"/>
    <w:rsid w:val="006175DC"/>
    <w:rsid w:val="0062099D"/>
    <w:rsid w:val="00625C27"/>
    <w:rsid w:val="00647F37"/>
    <w:rsid w:val="006516CA"/>
    <w:rsid w:val="00656DD3"/>
    <w:rsid w:val="00665630"/>
    <w:rsid w:val="006744C7"/>
    <w:rsid w:val="0067571D"/>
    <w:rsid w:val="00680B1D"/>
    <w:rsid w:val="0068753C"/>
    <w:rsid w:val="00693580"/>
    <w:rsid w:val="006C2434"/>
    <w:rsid w:val="006D2418"/>
    <w:rsid w:val="006E2A7B"/>
    <w:rsid w:val="006F7846"/>
    <w:rsid w:val="007019C5"/>
    <w:rsid w:val="00716005"/>
    <w:rsid w:val="0072234D"/>
    <w:rsid w:val="00727599"/>
    <w:rsid w:val="007363DE"/>
    <w:rsid w:val="00767B46"/>
    <w:rsid w:val="00767B69"/>
    <w:rsid w:val="00782CF9"/>
    <w:rsid w:val="007A3D3F"/>
    <w:rsid w:val="007A407F"/>
    <w:rsid w:val="007A43F9"/>
    <w:rsid w:val="007B2342"/>
    <w:rsid w:val="007B75E0"/>
    <w:rsid w:val="0080129E"/>
    <w:rsid w:val="00801D6B"/>
    <w:rsid w:val="00801E29"/>
    <w:rsid w:val="00812FF8"/>
    <w:rsid w:val="008234D3"/>
    <w:rsid w:val="00823D67"/>
    <w:rsid w:val="008267C8"/>
    <w:rsid w:val="00835E7D"/>
    <w:rsid w:val="00846284"/>
    <w:rsid w:val="0086593F"/>
    <w:rsid w:val="00884CE6"/>
    <w:rsid w:val="00884E82"/>
    <w:rsid w:val="00886F6F"/>
    <w:rsid w:val="00892432"/>
    <w:rsid w:val="008A4561"/>
    <w:rsid w:val="008A711F"/>
    <w:rsid w:val="008A7FC1"/>
    <w:rsid w:val="008C1770"/>
    <w:rsid w:val="008C62D2"/>
    <w:rsid w:val="008E584A"/>
    <w:rsid w:val="008F06F8"/>
    <w:rsid w:val="00901D50"/>
    <w:rsid w:val="009270F6"/>
    <w:rsid w:val="009340E2"/>
    <w:rsid w:val="00937434"/>
    <w:rsid w:val="0094419D"/>
    <w:rsid w:val="00954489"/>
    <w:rsid w:val="00967176"/>
    <w:rsid w:val="00974411"/>
    <w:rsid w:val="00982411"/>
    <w:rsid w:val="009843FC"/>
    <w:rsid w:val="00994741"/>
    <w:rsid w:val="009A6C78"/>
    <w:rsid w:val="009C2A75"/>
    <w:rsid w:val="009C6F33"/>
    <w:rsid w:val="009C7FAE"/>
    <w:rsid w:val="009E3B09"/>
    <w:rsid w:val="009F2027"/>
    <w:rsid w:val="00A01554"/>
    <w:rsid w:val="00A0338D"/>
    <w:rsid w:val="00A40325"/>
    <w:rsid w:val="00A637FB"/>
    <w:rsid w:val="00A81804"/>
    <w:rsid w:val="00A96EBF"/>
    <w:rsid w:val="00AA4AD4"/>
    <w:rsid w:val="00AC133A"/>
    <w:rsid w:val="00AC7393"/>
    <w:rsid w:val="00AD059D"/>
    <w:rsid w:val="00AD716D"/>
    <w:rsid w:val="00AE25A6"/>
    <w:rsid w:val="00AF39D4"/>
    <w:rsid w:val="00B42780"/>
    <w:rsid w:val="00B439B4"/>
    <w:rsid w:val="00B515E7"/>
    <w:rsid w:val="00B91BAF"/>
    <w:rsid w:val="00BC4116"/>
    <w:rsid w:val="00BD041E"/>
    <w:rsid w:val="00BD3B9A"/>
    <w:rsid w:val="00BD63BF"/>
    <w:rsid w:val="00C04A74"/>
    <w:rsid w:val="00C122CC"/>
    <w:rsid w:val="00C40B2F"/>
    <w:rsid w:val="00C45828"/>
    <w:rsid w:val="00C46EE8"/>
    <w:rsid w:val="00C62351"/>
    <w:rsid w:val="00C63403"/>
    <w:rsid w:val="00C731A9"/>
    <w:rsid w:val="00C73FFD"/>
    <w:rsid w:val="00C873A5"/>
    <w:rsid w:val="00C977B7"/>
    <w:rsid w:val="00CE3930"/>
    <w:rsid w:val="00CF13F4"/>
    <w:rsid w:val="00CF34B5"/>
    <w:rsid w:val="00CF7C4D"/>
    <w:rsid w:val="00CF7E82"/>
    <w:rsid w:val="00D07E64"/>
    <w:rsid w:val="00D11314"/>
    <w:rsid w:val="00D113D6"/>
    <w:rsid w:val="00D2240A"/>
    <w:rsid w:val="00D270CF"/>
    <w:rsid w:val="00D27165"/>
    <w:rsid w:val="00D40B6E"/>
    <w:rsid w:val="00D573B7"/>
    <w:rsid w:val="00D95B72"/>
    <w:rsid w:val="00DC118F"/>
    <w:rsid w:val="00DD343A"/>
    <w:rsid w:val="00E2176E"/>
    <w:rsid w:val="00E22049"/>
    <w:rsid w:val="00E53D9C"/>
    <w:rsid w:val="00E70969"/>
    <w:rsid w:val="00E7669C"/>
    <w:rsid w:val="00EA0714"/>
    <w:rsid w:val="00EB12B7"/>
    <w:rsid w:val="00ED7D81"/>
    <w:rsid w:val="00EF60B9"/>
    <w:rsid w:val="00F07239"/>
    <w:rsid w:val="00F235F7"/>
    <w:rsid w:val="00F34F33"/>
    <w:rsid w:val="00F61575"/>
    <w:rsid w:val="00F63149"/>
    <w:rsid w:val="00F643F3"/>
    <w:rsid w:val="00F656E2"/>
    <w:rsid w:val="00F753BB"/>
    <w:rsid w:val="00F94FCC"/>
    <w:rsid w:val="00FA6915"/>
    <w:rsid w:val="00FA6E87"/>
    <w:rsid w:val="00FB3021"/>
    <w:rsid w:val="00FD25DA"/>
    <w:rsid w:val="00FF24C6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FFD245"/>
  <w15:chartTrackingRefBased/>
  <w15:docId w15:val="{F2B5350D-B85F-4E8B-BF6D-FFE24FF2C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304"/>
    <w:pPr>
      <w:ind w:left="720"/>
    </w:pPr>
  </w:style>
  <w:style w:type="paragraph" w:styleId="Header">
    <w:name w:val="header"/>
    <w:basedOn w:val="Normal"/>
    <w:link w:val="HeaderChar"/>
    <w:uiPriority w:val="99"/>
    <w:rsid w:val="00357EB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57EB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57EB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57EB7"/>
    <w:rPr>
      <w:sz w:val="24"/>
      <w:szCs w:val="24"/>
    </w:rPr>
  </w:style>
  <w:style w:type="paragraph" w:styleId="BalloonText">
    <w:name w:val="Balloon Text"/>
    <w:basedOn w:val="Normal"/>
    <w:link w:val="BalloonTextChar"/>
    <w:rsid w:val="00357E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57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17FBA-7B8D-44AE-B0A6-F004AFDDB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1574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Standing Rules of Court St</vt:lpstr>
    </vt:vector>
  </TitlesOfParts>
  <Company>Hewlett-Packard</Company>
  <LinksUpToDate>false</LinksUpToDate>
  <CharactersWithSpaces>10525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Standing Rules of Court St</dc:title>
  <dc:subject/>
  <dc:creator>Randall Heidemann</dc:creator>
  <cp:keywords/>
  <cp:lastModifiedBy>Rory Kahn</cp:lastModifiedBy>
  <cp:revision>2</cp:revision>
  <cp:lastPrinted>2019-08-02T18:05:00Z</cp:lastPrinted>
  <dcterms:created xsi:type="dcterms:W3CDTF">2019-11-08T01:46:00Z</dcterms:created>
  <dcterms:modified xsi:type="dcterms:W3CDTF">2019-11-08T01:46:00Z</dcterms:modified>
</cp:coreProperties>
</file>